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18B94" w14:textId="77777777" w:rsidR="00CF3349" w:rsidRPr="00E31B05" w:rsidRDefault="00CF3349" w:rsidP="00CF3349">
      <w:pPr>
        <w:pStyle w:val="a9"/>
        <w:numPr>
          <w:ilvl w:val="0"/>
          <w:numId w:val="2"/>
        </w:numPr>
        <w:tabs>
          <w:tab w:val="left" w:pos="703"/>
        </w:tabs>
        <w:kinsoku w:val="0"/>
        <w:overflowPunct w:val="0"/>
        <w:spacing w:before="39" w:line="312" w:lineRule="exact"/>
        <w:contextualSpacing w:val="0"/>
        <w:jc w:val="both"/>
        <w:rPr>
          <w:rFonts w:ascii="Times New Roman" w:cs="Times New Roman"/>
        </w:rPr>
      </w:pPr>
      <w:r w:rsidRPr="00E31B05">
        <w:rPr>
          <w:rFonts w:ascii="Times New Roman" w:cs="Times New Roman"/>
        </w:rPr>
        <w:t>請於接收疫苗前連續七天</w:t>
      </w:r>
      <w:bookmarkStart w:id="0" w:name="_Hlk220403713"/>
      <w:r w:rsidRPr="00E31B05">
        <w:rPr>
          <w:rFonts w:ascii="Times New Roman" w:cs="Times New Roman"/>
        </w:rPr>
        <w:t>（每天早、午、晚各一次）</w:t>
      </w:r>
      <w:bookmarkEnd w:id="0"/>
      <w:r w:rsidRPr="00E31B05">
        <w:rPr>
          <w:rFonts w:ascii="Times New Roman" w:cs="Times New Roman"/>
        </w:rPr>
        <w:t>檢查及記錄雪櫃溫度。</w:t>
      </w:r>
    </w:p>
    <w:p w14:paraId="176472D4" w14:textId="77777777" w:rsidR="00CF3349" w:rsidRPr="00E31B05" w:rsidRDefault="00CF3349" w:rsidP="00CF3349">
      <w:pPr>
        <w:pStyle w:val="a9"/>
        <w:numPr>
          <w:ilvl w:val="0"/>
          <w:numId w:val="2"/>
        </w:numPr>
        <w:tabs>
          <w:tab w:val="left" w:pos="703"/>
        </w:tabs>
        <w:kinsoku w:val="0"/>
        <w:overflowPunct w:val="0"/>
        <w:spacing w:before="39" w:line="312" w:lineRule="exact"/>
        <w:contextualSpacing w:val="0"/>
        <w:jc w:val="both"/>
        <w:rPr>
          <w:rFonts w:ascii="Times New Roman" w:cs="Times New Roman"/>
          <w:spacing w:val="-120"/>
        </w:rPr>
      </w:pPr>
      <w:r w:rsidRPr="00E31B05">
        <w:rPr>
          <w:rFonts w:ascii="Times New Roman" w:cs="Times New Roman"/>
        </w:rPr>
        <w:t>所有疫苗（包括剩餘未過</w:t>
      </w:r>
      <w:r w:rsidRPr="00E31B05">
        <w:rPr>
          <w:rFonts w:ascii="Times New Roman" w:cs="Times New Roman" w:hint="eastAsia"/>
        </w:rPr>
        <w:t>接種使用期限</w:t>
      </w:r>
      <w:bookmarkStart w:id="1" w:name="_Hlk221026272"/>
      <w:r w:rsidRPr="00E31B05">
        <w:rPr>
          <w:rFonts w:ascii="Times New Roman" w:cs="Times New Roman"/>
        </w:rPr>
        <w:t>／</w:t>
      </w:r>
      <w:bookmarkEnd w:id="1"/>
      <w:r w:rsidRPr="00E31B05">
        <w:rPr>
          <w:rFonts w:ascii="Times New Roman" w:cs="Times New Roman"/>
        </w:rPr>
        <w:t>未失效疫苗），須保存於攝氏</w:t>
      </w:r>
      <w:r w:rsidRPr="00E31B05">
        <w:rPr>
          <w:rFonts w:ascii="Times New Roman" w:cs="Times New Roman"/>
        </w:rPr>
        <w:t>+2</w:t>
      </w:r>
      <w:r w:rsidRPr="00E31B05">
        <w:rPr>
          <w:rFonts w:ascii="Times New Roman" w:cs="Times New Roman"/>
        </w:rPr>
        <w:t>至</w:t>
      </w:r>
      <w:r w:rsidRPr="00E31B05">
        <w:rPr>
          <w:rFonts w:ascii="Times New Roman" w:cs="Times New Roman"/>
        </w:rPr>
        <w:t>+8</w:t>
      </w:r>
      <w:r w:rsidRPr="00E31B05">
        <w:rPr>
          <w:rFonts w:ascii="Times New Roman" w:cs="Times New Roman"/>
        </w:rPr>
        <w:t>度雪櫃內備用</w:t>
      </w:r>
      <w:r w:rsidRPr="00E31B05">
        <w:rPr>
          <w:rFonts w:ascii="Times New Roman" w:cs="Times New Roman"/>
          <w:spacing w:val="-120"/>
        </w:rPr>
        <w:t>。</w:t>
      </w:r>
    </w:p>
    <w:p w14:paraId="0395DC20" w14:textId="77777777" w:rsidR="00CF3349" w:rsidRPr="00E31B05" w:rsidRDefault="00CF3349" w:rsidP="00CF3349">
      <w:pPr>
        <w:pStyle w:val="a9"/>
        <w:numPr>
          <w:ilvl w:val="0"/>
          <w:numId w:val="2"/>
        </w:numPr>
        <w:tabs>
          <w:tab w:val="left" w:pos="703"/>
        </w:tabs>
        <w:kinsoku w:val="0"/>
        <w:overflowPunct w:val="0"/>
        <w:spacing w:line="313" w:lineRule="exact"/>
        <w:contextualSpacing w:val="0"/>
        <w:jc w:val="both"/>
        <w:rPr>
          <w:rFonts w:ascii="Times New Roman" w:cs="Times New Roman"/>
        </w:rPr>
      </w:pPr>
      <w:r w:rsidRPr="00E31B05">
        <w:rPr>
          <w:rFonts w:ascii="Times New Roman" w:cs="Times New Roman"/>
        </w:rPr>
        <w:t>如有剩餘未過</w:t>
      </w:r>
      <w:r w:rsidRPr="00E31B05">
        <w:rPr>
          <w:rFonts w:ascii="Times New Roman" w:cs="Times New Roman" w:hint="eastAsia"/>
        </w:rPr>
        <w:t>接種使用期限的</w:t>
      </w:r>
      <w:r w:rsidRPr="00E31B05">
        <w:rPr>
          <w:rFonts w:ascii="Times New Roman" w:cs="Times New Roman"/>
        </w:rPr>
        <w:t>疫苗，須每日檢查最少三次（早、午、晚各一次）雪櫃內的溫度、雪櫃最高及最低溫度，並記錄在本表格上。請於記錄雪櫃最高及最低溫度後，重置最高</w:t>
      </w:r>
      <w:r w:rsidRPr="00E31B05">
        <w:rPr>
          <w:rFonts w:ascii="Times New Roman" w:cs="Times New Roman"/>
        </w:rPr>
        <w:t>/</w:t>
      </w:r>
      <w:r w:rsidRPr="00E31B05">
        <w:rPr>
          <w:rFonts w:ascii="Times New Roman" w:cs="Times New Roman"/>
        </w:rPr>
        <w:t>最低溫度計。</w:t>
      </w:r>
    </w:p>
    <w:p w14:paraId="272A7871" w14:textId="77777777" w:rsidR="00CF3349" w:rsidRPr="00E31B05" w:rsidRDefault="00CF3349" w:rsidP="00CF3349">
      <w:pPr>
        <w:numPr>
          <w:ilvl w:val="0"/>
          <w:numId w:val="2"/>
        </w:numPr>
        <w:autoSpaceDE/>
        <w:autoSpaceDN/>
        <w:adjustRightInd/>
        <w:snapToGrid w:val="0"/>
        <w:jc w:val="both"/>
        <w:rPr>
          <w:rFonts w:ascii="Times New Roman" w:cs="Times New Roman"/>
          <w:b/>
        </w:rPr>
      </w:pPr>
      <w:r w:rsidRPr="00E31B05">
        <w:rPr>
          <w:rFonts w:ascii="Times New Roman" w:cs="Times New Roman" w:hint="eastAsia"/>
        </w:rPr>
        <w:t>如</w:t>
      </w:r>
      <w:r w:rsidRPr="00E31B05">
        <w:rPr>
          <w:rFonts w:ascii="Times New Roman" w:cs="Times New Roman"/>
        </w:rPr>
        <w:t>有已失效疫苗，須將其從雪櫃取出，包好及標示</w:t>
      </w:r>
      <w:r w:rsidRPr="00E31B05">
        <w:rPr>
          <w:rFonts w:ascii="Times New Roman" w:cs="Times New Roman"/>
          <w:bCs/>
        </w:rPr>
        <w:t>「已過期</w:t>
      </w:r>
      <w:r w:rsidRPr="00E31B05">
        <w:rPr>
          <w:rFonts w:ascii="Times New Roman" w:cs="Times New Roman"/>
        </w:rPr>
        <w:t>／失效</w:t>
      </w:r>
      <w:r w:rsidRPr="00E31B05">
        <w:rPr>
          <w:rFonts w:ascii="Times New Roman" w:cs="Times New Roman"/>
          <w:bCs/>
        </w:rPr>
        <w:t>，待衞生署回收」後存放於上鎖的儲物櫃內。</w:t>
      </w:r>
    </w:p>
    <w:p w14:paraId="235B3F19" w14:textId="77777777" w:rsidR="00CF3349" w:rsidRPr="00E31B05" w:rsidRDefault="00CF3349" w:rsidP="00CF3349">
      <w:pPr>
        <w:pStyle w:val="a9"/>
        <w:numPr>
          <w:ilvl w:val="0"/>
          <w:numId w:val="2"/>
        </w:numPr>
        <w:tabs>
          <w:tab w:val="left" w:pos="703"/>
        </w:tabs>
        <w:kinsoku w:val="0"/>
        <w:overflowPunct w:val="0"/>
        <w:spacing w:line="313" w:lineRule="exact"/>
        <w:contextualSpacing w:val="0"/>
        <w:jc w:val="both"/>
        <w:rPr>
          <w:rFonts w:ascii="Times New Roman" w:cs="Times New Roman"/>
        </w:rPr>
      </w:pPr>
      <w:r w:rsidRPr="00E31B05">
        <w:rPr>
          <w:rFonts w:ascii="Times New Roman" w:cs="Times New Roman"/>
        </w:rPr>
        <w:t>請保留此記錄</w:t>
      </w:r>
      <w:r w:rsidRPr="00E31B05">
        <w:rPr>
          <w:rFonts w:ascii="Times New Roman" w:cs="Times New Roman"/>
          <w:b/>
          <w:bCs/>
        </w:rPr>
        <w:t>至少一年</w:t>
      </w:r>
      <w:r w:rsidRPr="00E31B05">
        <w:rPr>
          <w:rFonts w:ascii="Times New Roman" w:cs="Times New Roman"/>
        </w:rPr>
        <w:t>，以便有需要時作參考。</w:t>
      </w:r>
    </w:p>
    <w:p w14:paraId="7E9076D3" w14:textId="77777777" w:rsidR="00CF3349" w:rsidRPr="00E31B05" w:rsidRDefault="00CF3349" w:rsidP="00CF3349">
      <w:pPr>
        <w:pStyle w:val="a9"/>
        <w:numPr>
          <w:ilvl w:val="0"/>
          <w:numId w:val="2"/>
        </w:numPr>
        <w:tabs>
          <w:tab w:val="left" w:pos="703"/>
        </w:tabs>
        <w:kinsoku w:val="0"/>
        <w:overflowPunct w:val="0"/>
        <w:spacing w:after="27" w:line="324" w:lineRule="exact"/>
        <w:contextualSpacing w:val="0"/>
        <w:jc w:val="both"/>
        <w:rPr>
          <w:rFonts w:ascii="Times New Roman" w:cs="Times New Roman"/>
          <w:b/>
          <w:bCs/>
        </w:rPr>
      </w:pPr>
      <w:r w:rsidRPr="00E31B05">
        <w:rPr>
          <w:rFonts w:ascii="Times New Roman" w:cs="Times New Roman"/>
          <w:b/>
          <w:bCs/>
        </w:rPr>
        <w:t>所有疫苗屬政府公物，即使過期亦必須妥善保存及交回衞生署處理。</w:t>
      </w:r>
    </w:p>
    <w:p w14:paraId="072B6734" w14:textId="77777777" w:rsidR="00CF3349" w:rsidRPr="00E31B05" w:rsidRDefault="00CF3349" w:rsidP="00CF3349">
      <w:pPr>
        <w:pStyle w:val="a9"/>
        <w:numPr>
          <w:ilvl w:val="0"/>
          <w:numId w:val="2"/>
        </w:numPr>
        <w:tabs>
          <w:tab w:val="left" w:pos="703"/>
        </w:tabs>
        <w:kinsoku w:val="0"/>
        <w:overflowPunct w:val="0"/>
        <w:spacing w:after="27" w:line="324" w:lineRule="exact"/>
        <w:contextualSpacing w:val="0"/>
        <w:jc w:val="both"/>
        <w:rPr>
          <w:rFonts w:ascii="Times New Roman" w:cs="Times New Roman"/>
          <w:b/>
          <w:bCs/>
        </w:rPr>
      </w:pPr>
      <w:r w:rsidRPr="00E31B05">
        <w:rPr>
          <w:rFonts w:ascii="Times New Roman" w:cs="Times New Roman"/>
          <w:b/>
          <w:bCs/>
        </w:rPr>
        <w:t>請注意</w:t>
      </w:r>
      <w:r w:rsidRPr="00E31B05">
        <w:rPr>
          <w:rFonts w:ascii="Times New Roman" w:cs="Times New Roman" w:hint="eastAsia"/>
          <w:b/>
          <w:bCs/>
        </w:rPr>
        <w:t>：</w:t>
      </w:r>
      <w:r w:rsidRPr="00E31B05">
        <w:rPr>
          <w:rFonts w:ascii="Times New Roman" w:cs="Times New Roman"/>
          <w:b/>
          <w:bCs/>
        </w:rPr>
        <w:t>藥瓶／</w:t>
      </w:r>
      <w:r w:rsidRPr="00E31B05">
        <w:rPr>
          <w:rFonts w:hAnsi="新細明體" w:cstheme="minorBidi" w:hint="eastAsia"/>
          <w:b/>
          <w:bCs/>
          <w:color w:val="000000" w:themeColor="text1"/>
          <w:kern w:val="24"/>
        </w:rPr>
        <w:t>注射器</w:t>
      </w:r>
      <w:r w:rsidRPr="00E31B05">
        <w:rPr>
          <w:rFonts w:ascii="Times New Roman" w:cs="Times New Roman"/>
          <w:b/>
          <w:bCs/>
        </w:rPr>
        <w:t>上顯示的有效期是屬於解凍前</w:t>
      </w:r>
      <w:r w:rsidRPr="00E31B05">
        <w:rPr>
          <w:rFonts w:hAnsi="新細明體" w:cstheme="minorBidi" w:hint="eastAsia"/>
          <w:b/>
          <w:bCs/>
          <w:color w:val="000000" w:themeColor="text1"/>
          <w:kern w:val="24"/>
        </w:rPr>
        <w:t>、於供應商倉庫超低溫冷藏櫃儲存</w:t>
      </w:r>
      <w:r w:rsidRPr="00E31B05">
        <w:rPr>
          <w:rFonts w:ascii="Times New Roman" w:cs="Times New Roman"/>
          <w:b/>
          <w:bCs/>
        </w:rPr>
        <w:t>的有效期</w:t>
      </w:r>
      <w:r w:rsidRPr="00E31B05">
        <w:rPr>
          <w:rFonts w:ascii="Times New Roman" w:cs="Times New Roman" w:hint="eastAsia"/>
          <w:b/>
          <w:bCs/>
        </w:rPr>
        <w:t>限，</w:t>
      </w:r>
      <w:r w:rsidRPr="00E31B05">
        <w:rPr>
          <w:rFonts w:ascii="Times New Roman" w:cs="Times New Roman"/>
          <w:b/>
          <w:bCs/>
        </w:rPr>
        <w:t>解凍後疫苗的</w:t>
      </w:r>
      <w:r w:rsidRPr="00E31B05">
        <w:rPr>
          <w:rFonts w:ascii="Times New Roman" w:cs="Times New Roman" w:hint="eastAsia"/>
          <w:b/>
          <w:bCs/>
        </w:rPr>
        <w:t>接種使用期限</w:t>
      </w:r>
      <w:r w:rsidRPr="00E31B05">
        <w:rPr>
          <w:rFonts w:ascii="Times New Roman" w:cs="Times New Roman"/>
          <w:b/>
          <w:bCs/>
          <w:spacing w:val="20"/>
        </w:rPr>
        <w:t>(use by date)</w:t>
      </w:r>
      <w:r w:rsidRPr="00E31B05">
        <w:rPr>
          <w:rFonts w:ascii="Times New Roman" w:cs="Times New Roman"/>
          <w:b/>
          <w:bCs/>
        </w:rPr>
        <w:t>只顯示在疫苗外盒上</w:t>
      </w:r>
      <w:r w:rsidRPr="00E31B05">
        <w:rPr>
          <w:rFonts w:ascii="Times New Roman" w:cs="Times New Roman" w:hint="eastAsia"/>
          <w:b/>
          <w:bCs/>
        </w:rPr>
        <w:t>，</w:t>
      </w:r>
      <w:proofErr w:type="gramStart"/>
      <w:r w:rsidRPr="00E31B05">
        <w:rPr>
          <w:rFonts w:ascii="Times New Roman" w:cs="Times New Roman"/>
          <w:b/>
          <w:bCs/>
        </w:rPr>
        <w:t>院舍應檢視</w:t>
      </w:r>
      <w:proofErr w:type="gramEnd"/>
      <w:r w:rsidRPr="00E31B05">
        <w:rPr>
          <w:rFonts w:ascii="Times New Roman" w:cs="Times New Roman"/>
          <w:b/>
          <w:bCs/>
        </w:rPr>
        <w:t>此日期。</w:t>
      </w:r>
    </w:p>
    <w:tbl>
      <w:tblPr>
        <w:tblW w:w="11042" w:type="dxa"/>
        <w:tblLayout w:type="fixed"/>
        <w:tblLook w:val="0000" w:firstRow="0" w:lastRow="0" w:firstColumn="0" w:lastColumn="0" w:noHBand="0" w:noVBand="0"/>
      </w:tblPr>
      <w:tblGrid>
        <w:gridCol w:w="1418"/>
        <w:gridCol w:w="874"/>
        <w:gridCol w:w="1005"/>
        <w:gridCol w:w="639"/>
        <w:gridCol w:w="648"/>
        <w:gridCol w:w="1512"/>
        <w:gridCol w:w="1843"/>
        <w:gridCol w:w="656"/>
        <w:gridCol w:w="1216"/>
        <w:gridCol w:w="1231"/>
      </w:tblGrid>
      <w:tr w:rsidR="00CF3349" w:rsidRPr="00022A9D" w14:paraId="381D3B1B" w14:textId="77777777" w:rsidTr="000613D0">
        <w:trPr>
          <w:trHeight w:val="882"/>
        </w:trPr>
        <w:tc>
          <w:tcPr>
            <w:tcW w:w="11042" w:type="dxa"/>
            <w:gridSpan w:val="10"/>
            <w:tcBorders>
              <w:bottom w:val="single" w:sz="4" w:space="0" w:color="auto"/>
            </w:tcBorders>
          </w:tcPr>
          <w:p w14:paraId="2722F4C2" w14:textId="77777777" w:rsidR="00CF3349" w:rsidRPr="00022A9D" w:rsidRDefault="00CF3349" w:rsidP="00DB1033">
            <w:pPr>
              <w:pStyle w:val="TableParagraph"/>
              <w:kinsoku w:val="0"/>
              <w:overflowPunct w:val="0"/>
              <w:spacing w:before="31" w:line="297" w:lineRule="exact"/>
              <w:ind w:left="143"/>
              <w:rPr>
                <w:rFonts w:eastAsia="新細明體"/>
              </w:rPr>
            </w:pPr>
            <w:r w:rsidRPr="00022A9D">
              <w:rPr>
                <w:rFonts w:eastAsia="新細明體"/>
                <w:b/>
                <w:bCs/>
              </w:rPr>
              <w:t>註：</w:t>
            </w:r>
            <w:r w:rsidRPr="00022A9D">
              <w:rPr>
                <w:rFonts w:eastAsia="新細明體"/>
              </w:rPr>
              <w:t>如雪櫃溫度</w:t>
            </w:r>
            <w:r w:rsidRPr="00022A9D">
              <w:rPr>
                <w:rFonts w:eastAsia="新細明體"/>
                <w:b/>
                <w:bCs/>
              </w:rPr>
              <w:t>低於攝氏</w:t>
            </w:r>
            <w:r w:rsidRPr="00022A9D">
              <w:rPr>
                <w:rFonts w:eastAsia="新細明體"/>
                <w:b/>
                <w:bCs/>
              </w:rPr>
              <w:t>+2</w:t>
            </w:r>
            <w:r w:rsidRPr="00022A9D">
              <w:rPr>
                <w:rFonts w:eastAsia="新細明體"/>
                <w:b/>
                <w:bCs/>
              </w:rPr>
              <w:t>度</w:t>
            </w:r>
            <w:r w:rsidRPr="00022A9D">
              <w:rPr>
                <w:rFonts w:eastAsia="新細明體"/>
              </w:rPr>
              <w:t>或</w:t>
            </w:r>
            <w:r w:rsidRPr="00022A9D">
              <w:rPr>
                <w:rFonts w:eastAsia="新細明體"/>
                <w:b/>
                <w:bCs/>
              </w:rPr>
              <w:t>高於攝氏</w:t>
            </w:r>
            <w:r w:rsidRPr="00022A9D">
              <w:rPr>
                <w:rFonts w:eastAsia="新細明體"/>
                <w:b/>
                <w:bCs/>
              </w:rPr>
              <w:t>+8</w:t>
            </w:r>
            <w:r w:rsidRPr="00022A9D">
              <w:rPr>
                <w:rFonts w:eastAsia="新細明體"/>
                <w:b/>
                <w:bCs/>
              </w:rPr>
              <w:t>度</w:t>
            </w:r>
            <w:r w:rsidRPr="00022A9D">
              <w:rPr>
                <w:rFonts w:eastAsia="新細明體"/>
              </w:rPr>
              <w:t>:</w:t>
            </w:r>
            <w:r w:rsidRPr="00022A9D">
              <w:rPr>
                <w:rFonts w:eastAsia="新細明體"/>
                <w:spacing w:val="-3"/>
              </w:rPr>
              <w:t xml:space="preserve"> </w:t>
            </w:r>
          </w:p>
          <w:p w14:paraId="0314792B" w14:textId="77777777" w:rsidR="00CF3349" w:rsidRPr="00022A9D" w:rsidRDefault="00CF3349" w:rsidP="00DB1033">
            <w:pPr>
              <w:pStyle w:val="TableParagraph"/>
              <w:numPr>
                <w:ilvl w:val="0"/>
                <w:numId w:val="1"/>
              </w:numPr>
              <w:tabs>
                <w:tab w:val="left" w:pos="430"/>
              </w:tabs>
              <w:kinsoku w:val="0"/>
              <w:overflowPunct w:val="0"/>
              <w:spacing w:line="286" w:lineRule="exact"/>
              <w:ind w:hanging="287"/>
              <w:rPr>
                <w:rFonts w:eastAsia="新細明體"/>
              </w:rPr>
            </w:pPr>
            <w:r w:rsidRPr="00022A9D">
              <w:rPr>
                <w:rFonts w:eastAsia="新細明體"/>
              </w:rPr>
              <w:t>請暫勿使用受影響的疫苗，並應將疫苗立刻存放於攝氏</w:t>
            </w:r>
            <w:r w:rsidRPr="00022A9D">
              <w:rPr>
                <w:rFonts w:eastAsia="新細明體"/>
              </w:rPr>
              <w:t>+2</w:t>
            </w:r>
            <w:r w:rsidRPr="00022A9D">
              <w:rPr>
                <w:rFonts w:eastAsia="新細明體"/>
              </w:rPr>
              <w:t>至</w:t>
            </w:r>
            <w:r w:rsidRPr="00022A9D">
              <w:rPr>
                <w:rFonts w:eastAsia="新細明體"/>
              </w:rPr>
              <w:t>+8</w:t>
            </w:r>
            <w:r w:rsidRPr="00022A9D">
              <w:rPr>
                <w:rFonts w:eastAsia="新細明體"/>
              </w:rPr>
              <w:t>度的雪櫃</w:t>
            </w:r>
          </w:p>
          <w:p w14:paraId="43790D0F" w14:textId="77777777" w:rsidR="00CF3349" w:rsidRPr="00022A9D" w:rsidRDefault="00CF3349" w:rsidP="00DB1033">
            <w:pPr>
              <w:pStyle w:val="TableParagraph"/>
              <w:numPr>
                <w:ilvl w:val="0"/>
                <w:numId w:val="1"/>
              </w:numPr>
              <w:tabs>
                <w:tab w:val="left" w:pos="430"/>
              </w:tabs>
              <w:kinsoku w:val="0"/>
              <w:overflowPunct w:val="0"/>
              <w:spacing w:line="286" w:lineRule="exact"/>
              <w:ind w:hanging="287"/>
              <w:rPr>
                <w:rFonts w:eastAsia="新細明體"/>
              </w:rPr>
            </w:pPr>
            <w:r w:rsidRPr="00022A9D">
              <w:rPr>
                <w:rFonts w:eastAsia="新細明體"/>
              </w:rPr>
              <w:t>紀錄雪櫃即時溫度、最高及最低溫度</w:t>
            </w:r>
          </w:p>
          <w:p w14:paraId="15F6D943" w14:textId="77777777" w:rsidR="00CF3349" w:rsidRPr="00D8270F" w:rsidRDefault="00CF3349" w:rsidP="00DB1033">
            <w:pPr>
              <w:pStyle w:val="TableParagraph"/>
              <w:numPr>
                <w:ilvl w:val="0"/>
                <w:numId w:val="1"/>
              </w:numPr>
              <w:tabs>
                <w:tab w:val="left" w:pos="430"/>
              </w:tabs>
              <w:kinsoku w:val="0"/>
              <w:overflowPunct w:val="0"/>
              <w:spacing w:line="286" w:lineRule="exact"/>
              <w:ind w:hanging="287"/>
              <w:rPr>
                <w:rFonts w:eastAsia="新細明體"/>
                <w:spacing w:val="-2"/>
              </w:rPr>
            </w:pPr>
            <w:r w:rsidRPr="00022A9D">
              <w:rPr>
                <w:rFonts w:eastAsia="新細明體"/>
              </w:rPr>
              <w:t>請聯絡衞生署項目管理及疫苗計劃科</w:t>
            </w:r>
          </w:p>
          <w:p w14:paraId="39F99D88" w14:textId="77777777" w:rsidR="00CF3349" w:rsidRPr="00022A9D" w:rsidRDefault="00CF3349" w:rsidP="00DB1033">
            <w:pPr>
              <w:pStyle w:val="TableParagraph"/>
              <w:tabs>
                <w:tab w:val="left" w:pos="430"/>
              </w:tabs>
              <w:kinsoku w:val="0"/>
              <w:overflowPunct w:val="0"/>
              <w:spacing w:line="286" w:lineRule="exact"/>
              <w:ind w:left="429"/>
              <w:rPr>
                <w:rFonts w:eastAsia="新細明體"/>
                <w:spacing w:val="-2"/>
              </w:rPr>
            </w:pPr>
          </w:p>
        </w:tc>
      </w:tr>
      <w:tr w:rsidR="00CF3349" w:rsidRPr="00022A9D" w14:paraId="09C754AE" w14:textId="77777777" w:rsidTr="000613D0">
        <w:trPr>
          <w:trHeight w:val="49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714656" w14:textId="77777777" w:rsidR="00CF3349" w:rsidRDefault="00CF3349" w:rsidP="00DB1033">
            <w:pPr>
              <w:pStyle w:val="TableParagraph"/>
              <w:kinsoku w:val="0"/>
              <w:overflowPunct w:val="0"/>
              <w:rPr>
                <w:rFonts w:eastAsia="新細明體"/>
                <w:b/>
                <w:bCs/>
              </w:rPr>
            </w:pPr>
            <w:r w:rsidRPr="00741873">
              <w:rPr>
                <w:rFonts w:eastAsia="新細明體" w:hint="eastAsia"/>
                <w:b/>
                <w:bCs/>
              </w:rPr>
              <w:t>院舍編號</w:t>
            </w:r>
            <w:r w:rsidRPr="00741873">
              <w:rPr>
                <w:rFonts w:eastAsia="新細明體" w:hint="eastAsia"/>
                <w:b/>
                <w:bCs/>
              </w:rPr>
              <w:t>:</w:t>
            </w:r>
          </w:p>
          <w:p w14:paraId="18A42EAE" w14:textId="77777777" w:rsidR="00CF3349" w:rsidRPr="00741873" w:rsidRDefault="00CF3349" w:rsidP="00DB1033">
            <w:pPr>
              <w:pStyle w:val="TableParagraph"/>
              <w:kinsoku w:val="0"/>
              <w:overflowPunct w:val="0"/>
              <w:rPr>
                <w:rFonts w:eastAsia="新細明體"/>
                <w:b/>
                <w:bCs/>
              </w:rPr>
            </w:pPr>
          </w:p>
          <w:p w14:paraId="6D9F9017" w14:textId="77777777" w:rsidR="00CF3349" w:rsidRPr="00741873" w:rsidRDefault="00CF3349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  <w:u w:val="single"/>
              </w:rPr>
            </w:pPr>
            <w:r>
              <w:rPr>
                <w:rFonts w:eastAsia="新細明體" w:hint="eastAsia"/>
                <w:sz w:val="36"/>
                <w:szCs w:val="36"/>
                <w:u w:val="single"/>
              </w:rPr>
              <w:t xml:space="preserve">             </w:t>
            </w:r>
          </w:p>
        </w:tc>
        <w:tc>
          <w:tcPr>
            <w:tcW w:w="3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BC1E" w14:textId="77777777" w:rsidR="00CF3349" w:rsidRPr="00022A9D" w:rsidRDefault="00CF3349" w:rsidP="00DB1033">
            <w:pPr>
              <w:pStyle w:val="TableParagraph"/>
              <w:kinsoku w:val="0"/>
              <w:overflowPunct w:val="0"/>
              <w:spacing w:before="131"/>
              <w:ind w:left="988" w:right="597"/>
              <w:rPr>
                <w:rFonts w:eastAsia="新細明體"/>
                <w:b/>
                <w:bCs/>
              </w:rPr>
            </w:pPr>
            <w:r w:rsidRPr="00022A9D">
              <w:rPr>
                <w:rFonts w:eastAsia="新細明體"/>
                <w:b/>
                <w:bCs/>
              </w:rPr>
              <w:t>疫苗名稱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84D2" w14:textId="77777777" w:rsidR="00CF3349" w:rsidRPr="00022A9D" w:rsidRDefault="00CF3349" w:rsidP="00DB1033">
            <w:pPr>
              <w:pStyle w:val="TableParagraph"/>
              <w:kinsoku w:val="0"/>
              <w:overflowPunct w:val="0"/>
              <w:spacing w:before="131"/>
              <w:ind w:left="285" w:hanging="285"/>
              <w:jc w:val="center"/>
              <w:rPr>
                <w:rFonts w:eastAsia="新細明體"/>
                <w:b/>
                <w:bCs/>
              </w:rPr>
            </w:pPr>
            <w:r w:rsidRPr="00022A9D">
              <w:rPr>
                <w:rFonts w:eastAsia="新細明體"/>
                <w:b/>
                <w:bCs/>
              </w:rPr>
              <w:t>接收數量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2F6C" w14:textId="77777777" w:rsidR="00CF3349" w:rsidRPr="00022A9D" w:rsidRDefault="00CF3349" w:rsidP="00DB1033">
            <w:pPr>
              <w:pStyle w:val="TableParagraph"/>
              <w:kinsoku w:val="0"/>
              <w:overflowPunct w:val="0"/>
              <w:spacing w:before="131"/>
              <w:ind w:left="513" w:hanging="119"/>
              <w:rPr>
                <w:rFonts w:eastAsia="新細明體"/>
                <w:b/>
                <w:bCs/>
              </w:rPr>
            </w:pPr>
            <w:r w:rsidRPr="00022A9D">
              <w:rPr>
                <w:rFonts w:eastAsia="新細明體"/>
                <w:b/>
                <w:bCs/>
              </w:rPr>
              <w:t>批次編號</w:t>
            </w:r>
          </w:p>
        </w:tc>
        <w:tc>
          <w:tcPr>
            <w:tcW w:w="3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38D8" w14:textId="77777777" w:rsidR="00CF3349" w:rsidRPr="0061620A" w:rsidRDefault="00CF3349" w:rsidP="00DB1033">
            <w:pPr>
              <w:pStyle w:val="TableParagraph"/>
              <w:kinsoku w:val="0"/>
              <w:overflowPunct w:val="0"/>
              <w:spacing w:line="319" w:lineRule="exact"/>
              <w:ind w:left="323" w:hanging="507"/>
              <w:jc w:val="center"/>
              <w:rPr>
                <w:rFonts w:eastAsia="新細明體"/>
                <w:b/>
                <w:bCs/>
              </w:rPr>
            </w:pPr>
            <w:r w:rsidRPr="0061620A">
              <w:rPr>
                <w:rFonts w:eastAsia="新細明體"/>
                <w:b/>
                <w:bCs/>
              </w:rPr>
              <w:t>解凍後的</w:t>
            </w:r>
            <w:r w:rsidRPr="0061620A">
              <w:rPr>
                <w:rFonts w:hint="eastAsia"/>
                <w:b/>
                <w:bCs/>
              </w:rPr>
              <w:t>接種使用期限</w:t>
            </w:r>
          </w:p>
          <w:p w14:paraId="2BF5A4FD" w14:textId="77777777" w:rsidR="00CF3349" w:rsidRPr="00022A9D" w:rsidRDefault="00CF3349" w:rsidP="00DB1033">
            <w:pPr>
              <w:pStyle w:val="TableParagraph"/>
              <w:kinsoku w:val="0"/>
              <w:overflowPunct w:val="0"/>
              <w:spacing w:line="250" w:lineRule="exact"/>
              <w:ind w:left="322" w:right="297"/>
              <w:jc w:val="center"/>
              <w:rPr>
                <w:rFonts w:eastAsia="新細明體"/>
                <w:b/>
                <w:bCs/>
              </w:rPr>
            </w:pPr>
            <w:r w:rsidRPr="0061620A">
              <w:rPr>
                <w:rFonts w:eastAsia="新細明體"/>
                <w:b/>
                <w:bCs/>
              </w:rPr>
              <w:t>(use by date)</w:t>
            </w:r>
          </w:p>
        </w:tc>
      </w:tr>
      <w:tr w:rsidR="00CF3349" w:rsidRPr="00022A9D" w14:paraId="2152268A" w14:textId="77777777" w:rsidTr="000613D0">
        <w:trPr>
          <w:trHeight w:val="5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0857B9" w14:textId="77777777" w:rsidR="00CF3349" w:rsidRPr="00022A9D" w:rsidRDefault="00CF3349" w:rsidP="00DB1033">
            <w:pPr>
              <w:pStyle w:val="a9"/>
              <w:numPr>
                <w:ilvl w:val="0"/>
                <w:numId w:val="2"/>
              </w:numPr>
              <w:tabs>
                <w:tab w:val="left" w:pos="703"/>
              </w:tabs>
              <w:kinsoku w:val="0"/>
              <w:overflowPunct w:val="0"/>
              <w:spacing w:after="27" w:line="324" w:lineRule="exact"/>
              <w:contextualSpacing w:val="0"/>
              <w:rPr>
                <w:rFonts w:asci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3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3D1B" w14:textId="77777777" w:rsidR="00CF3349" w:rsidRPr="00022A9D" w:rsidRDefault="00CF3349" w:rsidP="00DB1033">
            <w:pPr>
              <w:pStyle w:val="TableParagraph"/>
              <w:kinsoku w:val="0"/>
              <w:overflowPunct w:val="0"/>
              <w:spacing w:before="125"/>
              <w:jc w:val="center"/>
              <w:rPr>
                <w:rFonts w:eastAsia="新細明體"/>
              </w:rPr>
            </w:pPr>
            <w:r w:rsidRPr="00022A9D">
              <w:rPr>
                <w:rFonts w:eastAsia="新細明體"/>
                <w:bCs/>
                <w:spacing w:val="20"/>
              </w:rPr>
              <w:t>莫德納</w:t>
            </w:r>
            <w:r>
              <w:rPr>
                <w:rFonts w:eastAsia="新細明體"/>
                <w:spacing w:val="20"/>
              </w:rPr>
              <w:t>LP.8.1</w:t>
            </w:r>
            <w:r w:rsidRPr="00022A9D">
              <w:rPr>
                <w:rFonts w:eastAsia="新細明體"/>
                <w:spacing w:val="20"/>
              </w:rPr>
              <w:t>疫苗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1A0A" w14:textId="77777777" w:rsidR="00CF3349" w:rsidRPr="00022A9D" w:rsidRDefault="00CF3349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B452" w14:textId="77777777" w:rsidR="00CF3349" w:rsidRPr="00022A9D" w:rsidRDefault="00CF3349" w:rsidP="00DB1033">
            <w:pPr>
              <w:pStyle w:val="TableParagraph"/>
              <w:kinsoku w:val="0"/>
              <w:overflowPunct w:val="0"/>
              <w:spacing w:line="273" w:lineRule="exact"/>
              <w:ind w:left="112"/>
              <w:rPr>
                <w:rFonts w:eastAsia="新細明體"/>
                <w:spacing w:val="-60"/>
              </w:rPr>
            </w:pPr>
            <w:r w:rsidRPr="00022A9D">
              <w:rPr>
                <w:rFonts w:eastAsia="新細明體"/>
                <w:u w:val="single" w:color="000000"/>
              </w:rPr>
              <w:t>1.</w:t>
            </w:r>
          </w:p>
          <w:p w14:paraId="1B787A98" w14:textId="77777777" w:rsidR="00CF3349" w:rsidRPr="00022A9D" w:rsidRDefault="00CF3349" w:rsidP="00DB1033">
            <w:pPr>
              <w:pStyle w:val="TableParagraph"/>
              <w:kinsoku w:val="0"/>
              <w:overflowPunct w:val="0"/>
              <w:spacing w:line="266" w:lineRule="exact"/>
              <w:ind w:left="112"/>
              <w:rPr>
                <w:rFonts w:eastAsia="新細明體"/>
                <w:spacing w:val="-60"/>
              </w:rPr>
            </w:pPr>
            <w:r w:rsidRPr="00022A9D">
              <w:rPr>
                <w:rFonts w:eastAsia="新細明體"/>
                <w:spacing w:val="-60"/>
                <w:u w:val="single" w:color="000000"/>
              </w:rPr>
              <w:t xml:space="preserve"> </w:t>
            </w:r>
            <w:r w:rsidRPr="00022A9D">
              <w:rPr>
                <w:rFonts w:eastAsia="新細明體"/>
                <w:u w:val="single" w:color="000000"/>
              </w:rPr>
              <w:t>2.</w:t>
            </w:r>
          </w:p>
        </w:tc>
        <w:tc>
          <w:tcPr>
            <w:tcW w:w="3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D3A9" w14:textId="77777777" w:rsidR="00CF3349" w:rsidRPr="00022A9D" w:rsidRDefault="00CF3349" w:rsidP="00DB1033">
            <w:pPr>
              <w:pStyle w:val="TableParagraph"/>
              <w:kinsoku w:val="0"/>
              <w:overflowPunct w:val="0"/>
              <w:spacing w:line="273" w:lineRule="exact"/>
              <w:ind w:left="115"/>
              <w:rPr>
                <w:rFonts w:eastAsia="新細明體"/>
                <w:spacing w:val="-60"/>
              </w:rPr>
            </w:pPr>
            <w:r w:rsidRPr="00022A9D">
              <w:rPr>
                <w:rFonts w:eastAsia="新細明體"/>
                <w:u w:val="single" w:color="000000"/>
              </w:rPr>
              <w:t>1.</w:t>
            </w:r>
          </w:p>
          <w:p w14:paraId="45DBEE4F" w14:textId="77777777" w:rsidR="00CF3349" w:rsidRPr="00022A9D" w:rsidRDefault="00CF3349" w:rsidP="00DB1033">
            <w:pPr>
              <w:pStyle w:val="TableParagraph"/>
              <w:kinsoku w:val="0"/>
              <w:overflowPunct w:val="0"/>
              <w:spacing w:line="266" w:lineRule="exact"/>
              <w:ind w:left="115"/>
              <w:rPr>
                <w:rFonts w:eastAsia="新細明體"/>
                <w:spacing w:val="-60"/>
              </w:rPr>
            </w:pPr>
            <w:r w:rsidRPr="00022A9D">
              <w:rPr>
                <w:rFonts w:eastAsia="新細明體"/>
                <w:spacing w:val="-60"/>
                <w:u w:val="single" w:color="000000"/>
              </w:rPr>
              <w:t xml:space="preserve"> </w:t>
            </w:r>
            <w:r w:rsidRPr="00022A9D">
              <w:rPr>
                <w:rFonts w:eastAsia="新細明體"/>
                <w:u w:val="single" w:color="000000"/>
              </w:rPr>
              <w:t>2.</w:t>
            </w:r>
          </w:p>
        </w:tc>
      </w:tr>
      <w:tr w:rsidR="00CF3349" w:rsidRPr="00022A9D" w14:paraId="4F337136" w14:textId="77777777" w:rsidTr="000613D0">
        <w:trPr>
          <w:trHeight w:val="491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D4DCD" w14:textId="77777777" w:rsidR="00CF3349" w:rsidRPr="00022A9D" w:rsidRDefault="00CF3349" w:rsidP="00DB1033">
            <w:pPr>
              <w:pStyle w:val="a9"/>
              <w:numPr>
                <w:ilvl w:val="0"/>
                <w:numId w:val="2"/>
              </w:numPr>
              <w:tabs>
                <w:tab w:val="left" w:pos="703"/>
              </w:tabs>
              <w:kinsoku w:val="0"/>
              <w:overflowPunct w:val="0"/>
              <w:spacing w:after="27" w:line="324" w:lineRule="exact"/>
              <w:contextualSpacing w:val="0"/>
              <w:rPr>
                <w:rFonts w:asci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3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B13A" w14:textId="77777777" w:rsidR="00CF3349" w:rsidRPr="00022A9D" w:rsidRDefault="00CF3349" w:rsidP="00DB1033">
            <w:pPr>
              <w:pStyle w:val="TableParagraph"/>
              <w:kinsoku w:val="0"/>
              <w:overflowPunct w:val="0"/>
              <w:spacing w:before="125"/>
              <w:jc w:val="center"/>
              <w:rPr>
                <w:rFonts w:eastAsia="新細明體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CC4B" w14:textId="77777777" w:rsidR="00CF3349" w:rsidRPr="00022A9D" w:rsidRDefault="00CF3349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4B5C" w14:textId="77777777" w:rsidR="00CF3349" w:rsidRPr="00022A9D" w:rsidRDefault="00CF3349" w:rsidP="00DB1033">
            <w:pPr>
              <w:pStyle w:val="TableParagraph"/>
              <w:kinsoku w:val="0"/>
              <w:overflowPunct w:val="0"/>
              <w:spacing w:line="273" w:lineRule="exact"/>
              <w:ind w:left="112"/>
              <w:rPr>
                <w:rFonts w:eastAsia="新細明體"/>
                <w:spacing w:val="-60"/>
              </w:rPr>
            </w:pPr>
            <w:r w:rsidRPr="00022A9D">
              <w:rPr>
                <w:rFonts w:eastAsia="新細明體"/>
                <w:u w:val="single" w:color="000000"/>
              </w:rPr>
              <w:t>1.</w:t>
            </w:r>
          </w:p>
          <w:p w14:paraId="4682FAC3" w14:textId="77777777" w:rsidR="00CF3349" w:rsidRPr="00022A9D" w:rsidRDefault="00CF3349" w:rsidP="00DB1033">
            <w:pPr>
              <w:pStyle w:val="TableParagraph"/>
              <w:kinsoku w:val="0"/>
              <w:overflowPunct w:val="0"/>
              <w:spacing w:line="273" w:lineRule="exact"/>
              <w:ind w:left="112"/>
              <w:rPr>
                <w:rFonts w:eastAsia="新細明體"/>
                <w:spacing w:val="-60"/>
                <w:u w:val="single" w:color="000000"/>
              </w:rPr>
            </w:pPr>
            <w:r w:rsidRPr="00022A9D">
              <w:rPr>
                <w:rFonts w:eastAsia="新細明體"/>
                <w:spacing w:val="-60"/>
                <w:u w:val="single" w:color="000000"/>
              </w:rPr>
              <w:t xml:space="preserve"> </w:t>
            </w:r>
            <w:r w:rsidRPr="00022A9D">
              <w:rPr>
                <w:rFonts w:eastAsia="新細明體"/>
                <w:u w:val="single" w:color="000000"/>
              </w:rPr>
              <w:t>2.</w:t>
            </w:r>
          </w:p>
        </w:tc>
        <w:tc>
          <w:tcPr>
            <w:tcW w:w="3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EBB9" w14:textId="77777777" w:rsidR="00CF3349" w:rsidRPr="00022A9D" w:rsidRDefault="00CF3349" w:rsidP="00DB1033">
            <w:pPr>
              <w:pStyle w:val="TableParagraph"/>
              <w:kinsoku w:val="0"/>
              <w:overflowPunct w:val="0"/>
              <w:spacing w:line="273" w:lineRule="exact"/>
              <w:ind w:left="112"/>
              <w:rPr>
                <w:rFonts w:eastAsia="新細明體"/>
                <w:spacing w:val="-60"/>
              </w:rPr>
            </w:pPr>
            <w:r w:rsidRPr="00022A9D">
              <w:rPr>
                <w:rFonts w:eastAsia="新細明體"/>
                <w:u w:val="single" w:color="000000"/>
              </w:rPr>
              <w:t>1.</w:t>
            </w:r>
          </w:p>
          <w:p w14:paraId="4E91ECBA" w14:textId="77777777" w:rsidR="00CF3349" w:rsidRPr="00022A9D" w:rsidRDefault="00CF3349" w:rsidP="00DB1033">
            <w:pPr>
              <w:pStyle w:val="TableParagraph"/>
              <w:kinsoku w:val="0"/>
              <w:overflowPunct w:val="0"/>
              <w:spacing w:line="273" w:lineRule="exact"/>
              <w:ind w:left="115"/>
              <w:rPr>
                <w:rFonts w:eastAsia="新細明體"/>
                <w:spacing w:val="-60"/>
                <w:u w:val="single" w:color="000000"/>
              </w:rPr>
            </w:pPr>
            <w:r w:rsidRPr="00022A9D">
              <w:rPr>
                <w:rFonts w:eastAsia="新細明體"/>
                <w:spacing w:val="-60"/>
                <w:u w:val="single" w:color="000000"/>
              </w:rPr>
              <w:t xml:space="preserve"> </w:t>
            </w:r>
            <w:r w:rsidRPr="00022A9D">
              <w:rPr>
                <w:rFonts w:eastAsia="新細明體"/>
                <w:u w:val="single" w:color="000000"/>
              </w:rPr>
              <w:t>2.</w:t>
            </w:r>
          </w:p>
        </w:tc>
      </w:tr>
      <w:tr w:rsidR="00CF3349" w:rsidRPr="00022A9D" w14:paraId="5CA6EEC8" w14:textId="77777777" w:rsidTr="000613D0">
        <w:trPr>
          <w:trHeight w:val="491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1610" w14:textId="77777777" w:rsidR="00CF3349" w:rsidRPr="00022A9D" w:rsidRDefault="00CF3349" w:rsidP="00DB1033">
            <w:pPr>
              <w:pStyle w:val="a9"/>
              <w:tabs>
                <w:tab w:val="left" w:pos="703"/>
              </w:tabs>
              <w:kinsoku w:val="0"/>
              <w:overflowPunct w:val="0"/>
              <w:spacing w:after="27" w:line="324" w:lineRule="exact"/>
              <w:ind w:left="702"/>
              <w:rPr>
                <w:rFonts w:asci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3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1771" w14:textId="77777777" w:rsidR="00CF3349" w:rsidRPr="00022A9D" w:rsidRDefault="00CF3349" w:rsidP="00DB1033">
            <w:pPr>
              <w:pStyle w:val="TableParagraph"/>
              <w:kinsoku w:val="0"/>
              <w:overflowPunct w:val="0"/>
              <w:spacing w:before="125"/>
              <w:ind w:left="643" w:hanging="337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034D" w14:textId="77777777" w:rsidR="00CF3349" w:rsidRPr="00022A9D" w:rsidRDefault="00CF3349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4BC2" w14:textId="77777777" w:rsidR="00CF3349" w:rsidRPr="00022A9D" w:rsidRDefault="00CF3349" w:rsidP="00DB1033">
            <w:pPr>
              <w:pStyle w:val="TableParagraph"/>
              <w:kinsoku w:val="0"/>
              <w:overflowPunct w:val="0"/>
              <w:spacing w:line="273" w:lineRule="exact"/>
              <w:ind w:left="112"/>
              <w:rPr>
                <w:rFonts w:eastAsia="新細明體"/>
                <w:spacing w:val="-60"/>
              </w:rPr>
            </w:pPr>
            <w:r w:rsidRPr="00022A9D">
              <w:rPr>
                <w:rFonts w:eastAsia="新細明體"/>
                <w:u w:val="single" w:color="000000"/>
              </w:rPr>
              <w:t>1.</w:t>
            </w:r>
          </w:p>
          <w:p w14:paraId="1A382074" w14:textId="77777777" w:rsidR="00CF3349" w:rsidRPr="00022A9D" w:rsidRDefault="00CF3349" w:rsidP="00DB1033">
            <w:pPr>
              <w:pStyle w:val="TableParagraph"/>
              <w:kinsoku w:val="0"/>
              <w:overflowPunct w:val="0"/>
              <w:spacing w:line="273" w:lineRule="exact"/>
              <w:ind w:left="112"/>
              <w:rPr>
                <w:rFonts w:eastAsia="新細明體"/>
                <w:u w:val="single" w:color="000000"/>
              </w:rPr>
            </w:pPr>
            <w:r w:rsidRPr="00022A9D">
              <w:rPr>
                <w:rFonts w:eastAsia="新細明體"/>
                <w:spacing w:val="-60"/>
                <w:u w:val="single" w:color="000000"/>
              </w:rPr>
              <w:t xml:space="preserve"> </w:t>
            </w:r>
            <w:r w:rsidRPr="00022A9D">
              <w:rPr>
                <w:rFonts w:eastAsia="新細明體"/>
                <w:u w:val="single" w:color="000000"/>
              </w:rPr>
              <w:t>2.</w:t>
            </w:r>
          </w:p>
        </w:tc>
        <w:tc>
          <w:tcPr>
            <w:tcW w:w="3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C6D9" w14:textId="77777777" w:rsidR="00CF3349" w:rsidRPr="00022A9D" w:rsidRDefault="00CF3349" w:rsidP="00DB1033">
            <w:pPr>
              <w:pStyle w:val="TableParagraph"/>
              <w:kinsoku w:val="0"/>
              <w:overflowPunct w:val="0"/>
              <w:spacing w:line="273" w:lineRule="exact"/>
              <w:ind w:left="112"/>
              <w:rPr>
                <w:rFonts w:eastAsia="新細明體"/>
                <w:spacing w:val="-60"/>
              </w:rPr>
            </w:pPr>
            <w:r w:rsidRPr="00022A9D">
              <w:rPr>
                <w:rFonts w:eastAsia="新細明體"/>
                <w:u w:val="single" w:color="000000"/>
              </w:rPr>
              <w:t>1.</w:t>
            </w:r>
          </w:p>
          <w:p w14:paraId="54766253" w14:textId="77777777" w:rsidR="00CF3349" w:rsidRPr="00022A9D" w:rsidRDefault="00CF3349" w:rsidP="00DB1033">
            <w:pPr>
              <w:pStyle w:val="TableParagraph"/>
              <w:kinsoku w:val="0"/>
              <w:overflowPunct w:val="0"/>
              <w:spacing w:line="273" w:lineRule="exact"/>
              <w:ind w:left="112"/>
              <w:rPr>
                <w:rFonts w:eastAsia="新細明體"/>
                <w:u w:val="single" w:color="000000"/>
              </w:rPr>
            </w:pPr>
            <w:r w:rsidRPr="00022A9D">
              <w:rPr>
                <w:rFonts w:eastAsia="新細明體"/>
                <w:spacing w:val="-60"/>
                <w:u w:val="single" w:color="000000"/>
              </w:rPr>
              <w:t xml:space="preserve"> </w:t>
            </w:r>
            <w:r w:rsidRPr="00022A9D">
              <w:rPr>
                <w:rFonts w:eastAsia="新細明體"/>
                <w:u w:val="single" w:color="000000"/>
              </w:rPr>
              <w:t>2.</w:t>
            </w:r>
          </w:p>
        </w:tc>
      </w:tr>
      <w:tr w:rsidR="00CF3349" w:rsidRPr="00022A9D" w14:paraId="78CBD4D0" w14:textId="77777777" w:rsidTr="000613D0">
        <w:trPr>
          <w:trHeight w:val="45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234653" w14:textId="77777777" w:rsidR="00CF3349" w:rsidRPr="00022A9D" w:rsidRDefault="00CF3349" w:rsidP="00DB1033">
            <w:pPr>
              <w:pStyle w:val="TableParagraph"/>
              <w:kinsoku w:val="0"/>
              <w:overflowPunct w:val="0"/>
              <w:jc w:val="center"/>
              <w:rPr>
                <w:rFonts w:eastAsia="新細明體"/>
                <w:sz w:val="22"/>
                <w:szCs w:val="22"/>
              </w:rPr>
            </w:pPr>
            <w:r w:rsidRPr="00022A9D">
              <w:rPr>
                <w:rFonts w:eastAsia="新細明體"/>
                <w:color w:val="000000"/>
                <w:lang w:eastAsia="zh-HK"/>
              </w:rPr>
              <w:t>日期</w:t>
            </w:r>
            <w:r w:rsidRPr="00022A9D">
              <w:rPr>
                <w:rFonts w:eastAsia="新細明體"/>
                <w:color w:val="000000"/>
                <w:lang w:eastAsia="zh-HK"/>
              </w:rPr>
              <w:br/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4DA58F" w14:textId="77777777" w:rsidR="00CF3349" w:rsidRPr="00022A9D" w:rsidRDefault="00CF3349" w:rsidP="00DB1033">
            <w:pPr>
              <w:pStyle w:val="TableParagraph"/>
              <w:kinsoku w:val="0"/>
              <w:overflowPunct w:val="0"/>
              <w:jc w:val="center"/>
              <w:rPr>
                <w:rFonts w:eastAsia="新細明體"/>
                <w:sz w:val="22"/>
                <w:szCs w:val="22"/>
              </w:rPr>
            </w:pPr>
            <w:r>
              <w:rPr>
                <w:rFonts w:eastAsia="新細明體" w:hint="eastAsia"/>
                <w:color w:val="000000"/>
              </w:rPr>
              <w:t>時間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3CC3" w14:textId="77777777" w:rsidR="00CF3349" w:rsidRPr="00022A9D" w:rsidRDefault="00CF3349" w:rsidP="00DB1033">
            <w:pPr>
              <w:pStyle w:val="TableParagraph"/>
              <w:kinsoku w:val="0"/>
              <w:overflowPunct w:val="0"/>
              <w:spacing w:before="143" w:line="225" w:lineRule="auto"/>
              <w:ind w:left="170" w:right="149"/>
              <w:jc w:val="center"/>
              <w:rPr>
                <w:rFonts w:eastAsia="新細明體"/>
                <w:spacing w:val="-7"/>
              </w:rPr>
            </w:pPr>
            <w:r w:rsidRPr="00022A9D">
              <w:rPr>
                <w:rFonts w:eastAsia="新細明體"/>
                <w:spacing w:val="-7"/>
              </w:rPr>
              <w:t>雪櫃溫度</w:t>
            </w:r>
          </w:p>
          <w:p w14:paraId="7388C833" w14:textId="77777777" w:rsidR="00CF3349" w:rsidRPr="00022A9D" w:rsidRDefault="00CF3349" w:rsidP="00DB1033">
            <w:pPr>
              <w:pStyle w:val="TableParagraph"/>
              <w:kinsoku w:val="0"/>
              <w:overflowPunct w:val="0"/>
              <w:spacing w:line="282" w:lineRule="exact"/>
              <w:ind w:left="165" w:right="149" w:hanging="139"/>
              <w:jc w:val="center"/>
              <w:rPr>
                <w:rFonts w:eastAsia="新細明體"/>
              </w:rPr>
            </w:pPr>
            <w:r w:rsidRPr="00022A9D">
              <w:rPr>
                <w:rFonts w:eastAsia="新細明體"/>
              </w:rPr>
              <w:t>(</w:t>
            </w:r>
            <w:r w:rsidRPr="00022A9D">
              <w:rPr>
                <w:rFonts w:eastAsia="新細明體"/>
              </w:rPr>
              <w:t>攝氏</w:t>
            </w:r>
          </w:p>
          <w:p w14:paraId="617531AE" w14:textId="77777777" w:rsidR="00CF3349" w:rsidRPr="00022A9D" w:rsidRDefault="00CF3349" w:rsidP="00DB1033">
            <w:pPr>
              <w:pStyle w:val="TableParagraph"/>
              <w:kinsoku w:val="0"/>
              <w:overflowPunct w:val="0"/>
              <w:spacing w:line="244" w:lineRule="exact"/>
              <w:ind w:left="164" w:right="149"/>
              <w:jc w:val="center"/>
              <w:rPr>
                <w:rFonts w:eastAsia="新細明體"/>
                <w:sz w:val="22"/>
                <w:szCs w:val="22"/>
              </w:rPr>
            </w:pPr>
            <w:r w:rsidRPr="00022A9D">
              <w:rPr>
                <w:rFonts w:eastAsia="新細明體"/>
              </w:rPr>
              <w:t>/℃)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C271" w14:textId="77777777" w:rsidR="00CF3349" w:rsidRPr="00022A9D" w:rsidRDefault="00CF3349" w:rsidP="00DB1033">
            <w:pPr>
              <w:pStyle w:val="TableParagraph"/>
              <w:kinsoku w:val="0"/>
              <w:overflowPunct w:val="0"/>
              <w:spacing w:line="285" w:lineRule="exact"/>
              <w:ind w:left="110"/>
              <w:rPr>
                <w:rFonts w:eastAsia="新細明體"/>
              </w:rPr>
            </w:pPr>
            <w:r w:rsidRPr="00022A9D">
              <w:rPr>
                <w:rFonts w:eastAsia="新細明體"/>
              </w:rPr>
              <w:t>雪櫃溫度</w:t>
            </w:r>
          </w:p>
          <w:p w14:paraId="59D347E9" w14:textId="77777777" w:rsidR="00CF3349" w:rsidRPr="00022A9D" w:rsidRDefault="00CF3349" w:rsidP="00DB1033">
            <w:pPr>
              <w:pStyle w:val="TableParagraph"/>
              <w:kinsoku w:val="0"/>
              <w:overflowPunct w:val="0"/>
              <w:spacing w:line="266" w:lineRule="exact"/>
              <w:ind w:left="110"/>
              <w:rPr>
                <w:rFonts w:eastAsia="新細明體"/>
                <w:sz w:val="22"/>
                <w:szCs w:val="22"/>
              </w:rPr>
            </w:pPr>
            <w:r w:rsidRPr="00022A9D">
              <w:rPr>
                <w:rFonts w:eastAsia="新細明體"/>
              </w:rPr>
              <w:t>(</w:t>
            </w:r>
            <w:r w:rsidRPr="00022A9D">
              <w:rPr>
                <w:rFonts w:eastAsia="新細明體"/>
                <w:spacing w:val="-2"/>
              </w:rPr>
              <w:t>攝氏</w:t>
            </w:r>
            <w:r w:rsidRPr="00136A95">
              <w:rPr>
                <w:rFonts w:eastAsia="新細明體"/>
              </w:rPr>
              <w:t>/℃</w:t>
            </w:r>
            <w:r w:rsidRPr="00022A9D">
              <w:rPr>
                <w:rFonts w:eastAsia="新細明體"/>
                <w:sz w:val="22"/>
                <w:szCs w:val="22"/>
              </w:rPr>
              <w:t>)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8DD6" w14:textId="77777777" w:rsidR="00CF3349" w:rsidRPr="00022A9D" w:rsidRDefault="00CF3349" w:rsidP="00DB1033">
            <w:pPr>
              <w:pStyle w:val="TableParagraph"/>
              <w:kinsoku w:val="0"/>
              <w:overflowPunct w:val="0"/>
              <w:spacing w:before="11"/>
              <w:jc w:val="center"/>
              <w:rPr>
                <w:rFonts w:eastAsia="新細明體"/>
                <w:b/>
                <w:bCs/>
                <w:sz w:val="20"/>
                <w:szCs w:val="20"/>
              </w:rPr>
            </w:pPr>
            <w:r w:rsidRPr="00022A9D">
              <w:rPr>
                <w:rFonts w:eastAsia="新細明體"/>
              </w:rPr>
              <w:t>疫苗數量</w:t>
            </w:r>
          </w:p>
          <w:p w14:paraId="0DA01C91" w14:textId="77777777" w:rsidR="00CF3349" w:rsidRPr="00E63D65" w:rsidRDefault="00CF3349" w:rsidP="00DB1033">
            <w:pPr>
              <w:pStyle w:val="TableParagraph"/>
              <w:kinsoku w:val="0"/>
              <w:overflowPunct w:val="0"/>
              <w:spacing w:before="11"/>
              <w:jc w:val="center"/>
              <w:rPr>
                <w:rFonts w:ascii="新細明體" w:eastAsia="新細明體" w:hAnsi="新細明體"/>
                <w:b/>
                <w:bCs/>
                <w:color w:val="0000FF"/>
              </w:rPr>
            </w:pPr>
            <w:r w:rsidRPr="00022A9D">
              <w:rPr>
                <w:rFonts w:eastAsia="新細明體"/>
              </w:rPr>
              <w:t>(</w:t>
            </w:r>
            <w:r w:rsidRPr="00022A9D">
              <w:rPr>
                <w:rFonts w:eastAsia="新細明體"/>
                <w:color w:val="000000"/>
              </w:rPr>
              <w:t>未超過</w:t>
            </w:r>
            <w:r w:rsidRPr="00E63D65">
              <w:rPr>
                <w:rFonts w:ascii="新細明體" w:eastAsia="新細明體" w:hAnsi="新細明體" w:hint="eastAsia"/>
                <w:b/>
                <w:bCs/>
              </w:rPr>
              <w:t>接種使用期限</w:t>
            </w:r>
          </w:p>
          <w:p w14:paraId="5274A7A3" w14:textId="77777777" w:rsidR="00CF3349" w:rsidRPr="00022A9D" w:rsidRDefault="00CF3349" w:rsidP="00DB1033">
            <w:pPr>
              <w:pStyle w:val="TableParagraph"/>
              <w:kinsoku w:val="0"/>
              <w:overflowPunct w:val="0"/>
              <w:ind w:leftChars="-41" w:left="-89" w:hanging="1"/>
              <w:jc w:val="center"/>
              <w:rPr>
                <w:rFonts w:eastAsia="新細明體"/>
                <w:b/>
                <w:color w:val="000000"/>
              </w:rPr>
            </w:pPr>
            <w:r w:rsidRPr="00022A9D">
              <w:rPr>
                <w:rFonts w:eastAsia="新細明體"/>
                <w:color w:val="000000"/>
              </w:rPr>
              <w:t>/</w:t>
            </w:r>
            <w:r w:rsidRPr="00022A9D">
              <w:rPr>
                <w:rFonts w:eastAsia="新細明體"/>
                <w:color w:val="000000"/>
              </w:rPr>
              <w:t>未失效</w:t>
            </w:r>
            <w:r w:rsidRPr="00022A9D">
              <w:rPr>
                <w:rFonts w:eastAsia="新細明體"/>
                <w:color w:val="000000"/>
              </w:rPr>
              <w:t>)</w:t>
            </w:r>
          </w:p>
        </w:tc>
        <w:tc>
          <w:tcPr>
            <w:tcW w:w="4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048F" w14:textId="77777777" w:rsidR="00CF3349" w:rsidRPr="00022A9D" w:rsidRDefault="00CF3349" w:rsidP="00DB1033">
            <w:pPr>
              <w:pStyle w:val="TableParagraph"/>
              <w:kinsoku w:val="0"/>
              <w:overflowPunct w:val="0"/>
              <w:spacing w:before="132"/>
              <w:ind w:left="1623" w:right="1318"/>
              <w:jc w:val="center"/>
              <w:rPr>
                <w:rFonts w:eastAsia="新細明體"/>
              </w:rPr>
            </w:pPr>
            <w:r w:rsidRPr="00022A9D">
              <w:rPr>
                <w:rFonts w:eastAsia="新細明體"/>
              </w:rPr>
              <w:t>檢查及記錄人員</w:t>
            </w:r>
          </w:p>
        </w:tc>
      </w:tr>
      <w:tr w:rsidR="00CF3349" w:rsidRPr="00022A9D" w14:paraId="62CCB14D" w14:textId="77777777" w:rsidTr="000613D0">
        <w:trPr>
          <w:trHeight w:val="666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1ADC" w14:textId="77777777" w:rsidR="00CF3349" w:rsidRPr="00022A9D" w:rsidRDefault="00CF3349" w:rsidP="00DB1033">
            <w:pPr>
              <w:pStyle w:val="a9"/>
              <w:numPr>
                <w:ilvl w:val="0"/>
                <w:numId w:val="2"/>
              </w:numPr>
              <w:tabs>
                <w:tab w:val="left" w:pos="703"/>
              </w:tabs>
              <w:kinsoku w:val="0"/>
              <w:overflowPunct w:val="0"/>
              <w:spacing w:after="27" w:line="324" w:lineRule="exact"/>
              <w:contextualSpacing w:val="0"/>
              <w:rPr>
                <w:rFonts w:asci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47F6" w14:textId="77777777" w:rsidR="00CF3349" w:rsidRPr="00022A9D" w:rsidRDefault="00CF3349" w:rsidP="00DB1033">
            <w:pPr>
              <w:pStyle w:val="a9"/>
              <w:numPr>
                <w:ilvl w:val="0"/>
                <w:numId w:val="2"/>
              </w:numPr>
              <w:tabs>
                <w:tab w:val="left" w:pos="703"/>
              </w:tabs>
              <w:kinsoku w:val="0"/>
              <w:overflowPunct w:val="0"/>
              <w:spacing w:after="27" w:line="324" w:lineRule="exact"/>
              <w:contextualSpacing w:val="0"/>
              <w:rPr>
                <w:rFonts w:asci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5A44" w14:textId="77777777" w:rsidR="00CF3349" w:rsidRPr="00022A9D" w:rsidRDefault="00CF3349" w:rsidP="00DB1033">
            <w:pPr>
              <w:pStyle w:val="a9"/>
              <w:numPr>
                <w:ilvl w:val="0"/>
                <w:numId w:val="2"/>
              </w:numPr>
              <w:tabs>
                <w:tab w:val="left" w:pos="703"/>
              </w:tabs>
              <w:kinsoku w:val="0"/>
              <w:overflowPunct w:val="0"/>
              <w:spacing w:after="27" w:line="324" w:lineRule="exact"/>
              <w:contextualSpacing w:val="0"/>
              <w:rPr>
                <w:rFonts w:asci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E1DC" w14:textId="77777777" w:rsidR="00CF3349" w:rsidRPr="00022A9D" w:rsidRDefault="00CF3349" w:rsidP="00DB1033">
            <w:pPr>
              <w:pStyle w:val="TableParagraph"/>
              <w:kinsoku w:val="0"/>
              <w:overflowPunct w:val="0"/>
              <w:spacing w:before="127" w:line="223" w:lineRule="auto"/>
              <w:ind w:left="110" w:right="289"/>
              <w:rPr>
                <w:rFonts w:eastAsia="新細明體"/>
              </w:rPr>
            </w:pPr>
            <w:r w:rsidRPr="00022A9D">
              <w:rPr>
                <w:rFonts w:eastAsia="新細明體"/>
              </w:rPr>
              <w:t>最高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71C4" w14:textId="77777777" w:rsidR="00CF3349" w:rsidRPr="00022A9D" w:rsidRDefault="00CF3349" w:rsidP="00DB1033">
            <w:pPr>
              <w:pStyle w:val="TableParagraph"/>
              <w:kinsoku w:val="0"/>
              <w:overflowPunct w:val="0"/>
              <w:spacing w:before="127" w:line="223" w:lineRule="auto"/>
              <w:ind w:left="113" w:right="288"/>
              <w:rPr>
                <w:rFonts w:eastAsia="新細明體"/>
              </w:rPr>
            </w:pPr>
            <w:r w:rsidRPr="00022A9D">
              <w:rPr>
                <w:rFonts w:eastAsia="新細明體"/>
              </w:rPr>
              <w:t>最低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3290" w14:textId="77777777" w:rsidR="00CF3349" w:rsidRPr="00022A9D" w:rsidRDefault="00CF3349" w:rsidP="00DB1033">
            <w:pPr>
              <w:pStyle w:val="a9"/>
              <w:numPr>
                <w:ilvl w:val="0"/>
                <w:numId w:val="2"/>
              </w:numPr>
              <w:tabs>
                <w:tab w:val="left" w:pos="703"/>
              </w:tabs>
              <w:kinsoku w:val="0"/>
              <w:overflowPunct w:val="0"/>
              <w:spacing w:after="27" w:line="324" w:lineRule="exact"/>
              <w:contextualSpacing w:val="0"/>
              <w:rPr>
                <w:rFonts w:asci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874B" w14:textId="77777777" w:rsidR="00CF3349" w:rsidRPr="00022A9D" w:rsidRDefault="00CF3349" w:rsidP="00DB1033">
            <w:pPr>
              <w:pStyle w:val="TableParagraph"/>
              <w:kinsoku w:val="0"/>
              <w:overflowPunct w:val="0"/>
              <w:spacing w:before="3"/>
              <w:rPr>
                <w:rFonts w:eastAsia="新細明體"/>
                <w:b/>
                <w:bCs/>
              </w:rPr>
            </w:pPr>
          </w:p>
          <w:p w14:paraId="550C1EF0" w14:textId="77777777" w:rsidR="00CF3349" w:rsidRPr="00022A9D" w:rsidRDefault="00CF3349" w:rsidP="00DB1033">
            <w:pPr>
              <w:pStyle w:val="TableParagraph"/>
              <w:kinsoku w:val="0"/>
              <w:overflowPunct w:val="0"/>
              <w:ind w:left="967" w:right="692" w:hanging="299"/>
              <w:jc w:val="center"/>
              <w:rPr>
                <w:rFonts w:eastAsia="新細明體"/>
              </w:rPr>
            </w:pPr>
            <w:r w:rsidRPr="00022A9D">
              <w:rPr>
                <w:rFonts w:eastAsia="新細明體"/>
              </w:rPr>
              <w:t>姓名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BD18" w14:textId="77777777" w:rsidR="00CF3349" w:rsidRPr="00022A9D" w:rsidRDefault="00CF3349" w:rsidP="00DB1033">
            <w:pPr>
              <w:pStyle w:val="TableParagraph"/>
              <w:kinsoku w:val="0"/>
              <w:overflowPunct w:val="0"/>
              <w:spacing w:before="3"/>
              <w:rPr>
                <w:rFonts w:eastAsia="新細明體"/>
                <w:b/>
                <w:bCs/>
              </w:rPr>
            </w:pPr>
          </w:p>
          <w:p w14:paraId="56622EBD" w14:textId="77777777" w:rsidR="00CF3349" w:rsidRPr="00022A9D" w:rsidRDefault="00CF3349" w:rsidP="00DB1033">
            <w:pPr>
              <w:pStyle w:val="TableParagraph"/>
              <w:kinsoku w:val="0"/>
              <w:overflowPunct w:val="0"/>
              <w:ind w:left="389" w:hanging="164"/>
              <w:rPr>
                <w:rFonts w:eastAsia="新細明體"/>
              </w:rPr>
            </w:pPr>
            <w:r w:rsidRPr="00022A9D">
              <w:rPr>
                <w:rFonts w:eastAsia="新細明體"/>
              </w:rPr>
              <w:t>職級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ED84" w14:textId="77777777" w:rsidR="00CF3349" w:rsidRPr="00022A9D" w:rsidRDefault="00CF3349" w:rsidP="00DB1033">
            <w:pPr>
              <w:pStyle w:val="TableParagraph"/>
              <w:kinsoku w:val="0"/>
              <w:overflowPunct w:val="0"/>
              <w:spacing w:before="3"/>
              <w:rPr>
                <w:rFonts w:eastAsia="新細明體"/>
                <w:b/>
                <w:bCs/>
              </w:rPr>
            </w:pPr>
          </w:p>
          <w:p w14:paraId="384FA729" w14:textId="77777777" w:rsidR="00CF3349" w:rsidRPr="00022A9D" w:rsidRDefault="00CF3349" w:rsidP="00DB1033">
            <w:pPr>
              <w:pStyle w:val="TableParagraph"/>
              <w:kinsoku w:val="0"/>
              <w:overflowPunct w:val="0"/>
              <w:ind w:left="392"/>
              <w:rPr>
                <w:rFonts w:eastAsia="新細明體"/>
              </w:rPr>
            </w:pPr>
            <w:r w:rsidRPr="00022A9D">
              <w:rPr>
                <w:rFonts w:eastAsia="新細明體"/>
              </w:rPr>
              <w:t>簽署</w:t>
            </w:r>
          </w:p>
        </w:tc>
      </w:tr>
      <w:tr w:rsidR="00CF3349" w:rsidRPr="00022A9D" w14:paraId="46182B24" w14:textId="77777777" w:rsidTr="000613D0">
        <w:trPr>
          <w:trHeight w:val="45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B5E8" w14:textId="77777777" w:rsidR="00CF3349" w:rsidRPr="00022A9D" w:rsidRDefault="00CF3349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6470" w14:textId="77777777" w:rsidR="00CF3349" w:rsidRPr="00022A9D" w:rsidRDefault="00CF3349" w:rsidP="00DB1033">
            <w:pPr>
              <w:pStyle w:val="TableParagraph"/>
              <w:kinsoku w:val="0"/>
              <w:overflowPunct w:val="0"/>
              <w:spacing w:before="8"/>
              <w:rPr>
                <w:rFonts w:eastAsia="新細明體"/>
                <w:b/>
                <w:bCs/>
                <w:sz w:val="9"/>
                <w:szCs w:val="9"/>
              </w:rPr>
            </w:pPr>
          </w:p>
          <w:p w14:paraId="2BD710C1" w14:textId="77777777" w:rsidR="00CF3349" w:rsidRPr="00022A9D" w:rsidRDefault="00CF3349" w:rsidP="00DB1033">
            <w:pPr>
              <w:pStyle w:val="TableParagraph"/>
              <w:kinsoku w:val="0"/>
              <w:overflowPunct w:val="0"/>
              <w:ind w:left="111"/>
              <w:rPr>
                <w:rFonts w:eastAsia="新細明體"/>
                <w:sz w:val="12"/>
                <w:szCs w:val="12"/>
              </w:rPr>
            </w:pPr>
          </w:p>
          <w:p w14:paraId="74AA7D73" w14:textId="77777777" w:rsidR="00CF3349" w:rsidRPr="00022A9D" w:rsidRDefault="00CF3349" w:rsidP="00DB1033">
            <w:pPr>
              <w:pStyle w:val="TableParagraph"/>
              <w:kinsoku w:val="0"/>
              <w:overflowPunct w:val="0"/>
              <w:ind w:left="111"/>
              <w:rPr>
                <w:rFonts w:eastAsia="新細明體"/>
                <w:sz w:val="12"/>
                <w:szCs w:val="1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8D9A" w14:textId="77777777" w:rsidR="00CF3349" w:rsidRPr="00022A9D" w:rsidRDefault="00CF3349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2B48" w14:textId="77777777" w:rsidR="00CF3349" w:rsidRPr="00022A9D" w:rsidRDefault="00CF3349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36EF" w14:textId="77777777" w:rsidR="00CF3349" w:rsidRPr="00022A9D" w:rsidRDefault="00CF3349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3722" w14:textId="77777777" w:rsidR="00CF3349" w:rsidRPr="00022A9D" w:rsidRDefault="00CF3349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D1B2" w14:textId="77777777" w:rsidR="00CF3349" w:rsidRPr="00022A9D" w:rsidRDefault="00CF3349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51EF" w14:textId="77777777" w:rsidR="00CF3349" w:rsidRPr="00022A9D" w:rsidRDefault="00CF3349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277A" w14:textId="77777777" w:rsidR="00CF3349" w:rsidRPr="00022A9D" w:rsidRDefault="00CF3349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</w:tr>
      <w:tr w:rsidR="00CF3349" w:rsidRPr="00022A9D" w14:paraId="482102DD" w14:textId="77777777" w:rsidTr="000613D0">
        <w:trPr>
          <w:trHeight w:val="45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EA48" w14:textId="77777777" w:rsidR="00CF3349" w:rsidRPr="00022A9D" w:rsidRDefault="00CF3349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9CB5" w14:textId="77777777" w:rsidR="00CF3349" w:rsidRPr="00022A9D" w:rsidRDefault="00CF3349" w:rsidP="00DB1033">
            <w:pPr>
              <w:pStyle w:val="TableParagraph"/>
              <w:kinsoku w:val="0"/>
              <w:overflowPunct w:val="0"/>
              <w:ind w:left="111"/>
              <w:rPr>
                <w:rFonts w:eastAsia="新細明體"/>
                <w:sz w:val="12"/>
                <w:szCs w:val="1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8958" w14:textId="77777777" w:rsidR="00CF3349" w:rsidRPr="00022A9D" w:rsidRDefault="00CF3349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DAA5" w14:textId="77777777" w:rsidR="00CF3349" w:rsidRPr="00022A9D" w:rsidRDefault="00CF3349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D871" w14:textId="77777777" w:rsidR="00CF3349" w:rsidRPr="00022A9D" w:rsidRDefault="00CF3349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1B20" w14:textId="77777777" w:rsidR="00CF3349" w:rsidRPr="00022A9D" w:rsidRDefault="00CF3349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7DAF" w14:textId="77777777" w:rsidR="00CF3349" w:rsidRPr="00022A9D" w:rsidRDefault="00CF3349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5AFF" w14:textId="77777777" w:rsidR="00CF3349" w:rsidRPr="00022A9D" w:rsidRDefault="00CF3349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B9DD" w14:textId="77777777" w:rsidR="00CF3349" w:rsidRPr="00022A9D" w:rsidRDefault="00CF3349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</w:tr>
      <w:tr w:rsidR="00CF3349" w:rsidRPr="00022A9D" w14:paraId="27C29805" w14:textId="77777777" w:rsidTr="000613D0">
        <w:trPr>
          <w:trHeight w:val="45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BF3D" w14:textId="77777777" w:rsidR="00CF3349" w:rsidRPr="00022A9D" w:rsidRDefault="00CF3349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50AA" w14:textId="77777777" w:rsidR="00CF3349" w:rsidRPr="00022A9D" w:rsidRDefault="00CF3349" w:rsidP="00DB1033">
            <w:pPr>
              <w:pStyle w:val="TableParagraph"/>
              <w:kinsoku w:val="0"/>
              <w:overflowPunct w:val="0"/>
              <w:ind w:left="111"/>
              <w:rPr>
                <w:rFonts w:eastAsia="新細明體"/>
                <w:sz w:val="12"/>
                <w:szCs w:val="1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6ADE" w14:textId="77777777" w:rsidR="00CF3349" w:rsidRPr="00022A9D" w:rsidRDefault="00CF3349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89B5" w14:textId="77777777" w:rsidR="00CF3349" w:rsidRPr="00022A9D" w:rsidRDefault="00CF3349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D466" w14:textId="77777777" w:rsidR="00CF3349" w:rsidRPr="00022A9D" w:rsidRDefault="00CF3349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1967" w14:textId="77777777" w:rsidR="00CF3349" w:rsidRPr="00022A9D" w:rsidRDefault="00CF3349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8824" w14:textId="77777777" w:rsidR="00CF3349" w:rsidRPr="00022A9D" w:rsidRDefault="00CF3349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B382" w14:textId="77777777" w:rsidR="00CF3349" w:rsidRPr="00022A9D" w:rsidRDefault="00CF3349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4152" w14:textId="77777777" w:rsidR="00CF3349" w:rsidRPr="00022A9D" w:rsidRDefault="00CF3349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</w:tr>
      <w:tr w:rsidR="00CF3349" w:rsidRPr="00022A9D" w14:paraId="4B541B48" w14:textId="77777777" w:rsidTr="000613D0">
        <w:trPr>
          <w:trHeight w:val="45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B841" w14:textId="77777777" w:rsidR="00CF3349" w:rsidRPr="00022A9D" w:rsidRDefault="00CF3349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778C" w14:textId="77777777" w:rsidR="00CF3349" w:rsidRPr="00022A9D" w:rsidRDefault="00CF3349" w:rsidP="00DB1033">
            <w:pPr>
              <w:pStyle w:val="TableParagraph"/>
              <w:kinsoku w:val="0"/>
              <w:overflowPunct w:val="0"/>
              <w:ind w:left="111"/>
              <w:rPr>
                <w:rFonts w:eastAsia="新細明體"/>
                <w:sz w:val="12"/>
                <w:szCs w:val="1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F8EC" w14:textId="77777777" w:rsidR="00CF3349" w:rsidRPr="00022A9D" w:rsidRDefault="00CF3349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3F03" w14:textId="77777777" w:rsidR="00CF3349" w:rsidRPr="00022A9D" w:rsidRDefault="00CF3349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48A8" w14:textId="77777777" w:rsidR="00CF3349" w:rsidRPr="00022A9D" w:rsidRDefault="00CF3349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2475" w14:textId="77777777" w:rsidR="00CF3349" w:rsidRPr="00022A9D" w:rsidRDefault="00CF3349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64A8" w14:textId="77777777" w:rsidR="00CF3349" w:rsidRPr="00022A9D" w:rsidRDefault="00CF3349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7E29" w14:textId="77777777" w:rsidR="00CF3349" w:rsidRPr="00022A9D" w:rsidRDefault="00CF3349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D1EB" w14:textId="77777777" w:rsidR="00CF3349" w:rsidRPr="00022A9D" w:rsidRDefault="00CF3349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</w:tr>
      <w:tr w:rsidR="00CF3349" w:rsidRPr="00022A9D" w14:paraId="30384E76" w14:textId="77777777" w:rsidTr="000613D0">
        <w:trPr>
          <w:trHeight w:val="45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7D1C" w14:textId="77777777" w:rsidR="00CF3349" w:rsidRPr="00022A9D" w:rsidRDefault="00CF3349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80D9" w14:textId="77777777" w:rsidR="00CF3349" w:rsidRPr="00022A9D" w:rsidRDefault="00CF3349" w:rsidP="00DB1033">
            <w:pPr>
              <w:pStyle w:val="TableParagraph"/>
              <w:kinsoku w:val="0"/>
              <w:overflowPunct w:val="0"/>
              <w:ind w:left="111"/>
              <w:rPr>
                <w:rFonts w:eastAsia="新細明體"/>
                <w:sz w:val="12"/>
                <w:szCs w:val="1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F166" w14:textId="77777777" w:rsidR="00CF3349" w:rsidRPr="00022A9D" w:rsidRDefault="00CF3349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DDD3" w14:textId="77777777" w:rsidR="00CF3349" w:rsidRPr="00022A9D" w:rsidRDefault="00CF3349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C695" w14:textId="77777777" w:rsidR="00CF3349" w:rsidRPr="00022A9D" w:rsidRDefault="00CF3349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47A6" w14:textId="77777777" w:rsidR="00CF3349" w:rsidRPr="00022A9D" w:rsidRDefault="00CF3349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9F84" w14:textId="77777777" w:rsidR="00CF3349" w:rsidRPr="00022A9D" w:rsidRDefault="00CF3349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80AA" w14:textId="77777777" w:rsidR="00CF3349" w:rsidRPr="00022A9D" w:rsidRDefault="00CF3349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E163" w14:textId="77777777" w:rsidR="00CF3349" w:rsidRPr="00022A9D" w:rsidRDefault="00CF3349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</w:tr>
      <w:tr w:rsidR="00CF3349" w:rsidRPr="00022A9D" w14:paraId="1BF02BA8" w14:textId="77777777" w:rsidTr="000613D0">
        <w:trPr>
          <w:trHeight w:val="45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C0E2" w14:textId="77777777" w:rsidR="00CF3349" w:rsidRPr="00022A9D" w:rsidRDefault="00CF3349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8AE6" w14:textId="77777777" w:rsidR="00CF3349" w:rsidRPr="00022A9D" w:rsidRDefault="00CF3349" w:rsidP="00DB1033">
            <w:pPr>
              <w:pStyle w:val="TableParagraph"/>
              <w:kinsoku w:val="0"/>
              <w:overflowPunct w:val="0"/>
              <w:ind w:left="111"/>
              <w:rPr>
                <w:rFonts w:eastAsia="新細明體"/>
                <w:sz w:val="12"/>
                <w:szCs w:val="1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6980" w14:textId="77777777" w:rsidR="00CF3349" w:rsidRPr="00022A9D" w:rsidRDefault="00CF3349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4C70" w14:textId="77777777" w:rsidR="00CF3349" w:rsidRPr="00022A9D" w:rsidRDefault="00CF3349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1EC2" w14:textId="77777777" w:rsidR="00CF3349" w:rsidRPr="00022A9D" w:rsidRDefault="00CF3349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C98D" w14:textId="77777777" w:rsidR="00CF3349" w:rsidRPr="00022A9D" w:rsidRDefault="00CF3349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EE3B" w14:textId="77777777" w:rsidR="00CF3349" w:rsidRPr="00022A9D" w:rsidRDefault="00CF3349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1644" w14:textId="77777777" w:rsidR="00CF3349" w:rsidRPr="00022A9D" w:rsidRDefault="00CF3349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F776" w14:textId="77777777" w:rsidR="00CF3349" w:rsidRPr="00022A9D" w:rsidRDefault="00CF3349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</w:tr>
      <w:tr w:rsidR="00CF3349" w:rsidRPr="00022A9D" w14:paraId="4C9E0442" w14:textId="77777777" w:rsidTr="000613D0">
        <w:trPr>
          <w:trHeight w:val="45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91F0" w14:textId="77777777" w:rsidR="00CF3349" w:rsidRPr="00022A9D" w:rsidRDefault="00CF3349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9015" w14:textId="77777777" w:rsidR="00CF3349" w:rsidRPr="00022A9D" w:rsidRDefault="00CF3349" w:rsidP="00DB1033">
            <w:pPr>
              <w:pStyle w:val="TableParagraph"/>
              <w:kinsoku w:val="0"/>
              <w:overflowPunct w:val="0"/>
              <w:ind w:left="111"/>
              <w:rPr>
                <w:rFonts w:eastAsia="新細明體"/>
                <w:sz w:val="12"/>
                <w:szCs w:val="1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650C" w14:textId="77777777" w:rsidR="00CF3349" w:rsidRPr="00022A9D" w:rsidRDefault="00CF3349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5B19" w14:textId="77777777" w:rsidR="00CF3349" w:rsidRPr="00022A9D" w:rsidRDefault="00CF3349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8A79" w14:textId="77777777" w:rsidR="00CF3349" w:rsidRPr="00022A9D" w:rsidRDefault="00CF3349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2D3C" w14:textId="77777777" w:rsidR="00CF3349" w:rsidRPr="00022A9D" w:rsidRDefault="00CF3349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1225" w14:textId="77777777" w:rsidR="00CF3349" w:rsidRPr="00022A9D" w:rsidRDefault="00CF3349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C386" w14:textId="77777777" w:rsidR="00CF3349" w:rsidRPr="00022A9D" w:rsidRDefault="00CF3349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BA5B" w14:textId="77777777" w:rsidR="00CF3349" w:rsidRPr="00022A9D" w:rsidRDefault="00CF3349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</w:tr>
      <w:tr w:rsidR="00CF3349" w:rsidRPr="00022A9D" w14:paraId="55B05A4D" w14:textId="77777777" w:rsidTr="000613D0">
        <w:trPr>
          <w:trHeight w:val="45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3197" w14:textId="77777777" w:rsidR="00CF3349" w:rsidRPr="00022A9D" w:rsidRDefault="00CF3349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50FD" w14:textId="77777777" w:rsidR="00CF3349" w:rsidRPr="00022A9D" w:rsidRDefault="00CF3349" w:rsidP="00DB1033">
            <w:pPr>
              <w:pStyle w:val="TableParagraph"/>
              <w:kinsoku w:val="0"/>
              <w:overflowPunct w:val="0"/>
              <w:ind w:left="111"/>
              <w:rPr>
                <w:rFonts w:eastAsia="新細明體"/>
                <w:sz w:val="12"/>
                <w:szCs w:val="1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B94E" w14:textId="77777777" w:rsidR="00CF3349" w:rsidRPr="00022A9D" w:rsidRDefault="00CF3349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8C12" w14:textId="77777777" w:rsidR="00CF3349" w:rsidRPr="00022A9D" w:rsidRDefault="00CF3349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8B38" w14:textId="77777777" w:rsidR="00CF3349" w:rsidRPr="00022A9D" w:rsidRDefault="00CF3349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C6C6" w14:textId="77777777" w:rsidR="00CF3349" w:rsidRPr="00022A9D" w:rsidRDefault="00CF3349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7532" w14:textId="77777777" w:rsidR="00CF3349" w:rsidRPr="00022A9D" w:rsidRDefault="00CF3349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BBC7" w14:textId="77777777" w:rsidR="00CF3349" w:rsidRPr="00022A9D" w:rsidRDefault="00CF3349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BF7A" w14:textId="77777777" w:rsidR="00CF3349" w:rsidRPr="00022A9D" w:rsidRDefault="00CF3349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</w:tr>
      <w:tr w:rsidR="00CF3349" w:rsidRPr="00022A9D" w14:paraId="5C594457" w14:textId="77777777" w:rsidTr="000613D0">
        <w:trPr>
          <w:trHeight w:val="45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18A" w14:textId="77777777" w:rsidR="00CF3349" w:rsidRPr="00022A9D" w:rsidRDefault="00CF3349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C59B" w14:textId="77777777" w:rsidR="00CF3349" w:rsidRPr="00022A9D" w:rsidRDefault="00CF3349" w:rsidP="00DB1033">
            <w:pPr>
              <w:pStyle w:val="TableParagraph"/>
              <w:kinsoku w:val="0"/>
              <w:overflowPunct w:val="0"/>
              <w:ind w:left="111"/>
              <w:rPr>
                <w:rFonts w:eastAsia="新細明體"/>
                <w:sz w:val="12"/>
                <w:szCs w:val="1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A96B" w14:textId="77777777" w:rsidR="00CF3349" w:rsidRPr="00022A9D" w:rsidRDefault="00CF3349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4D1A" w14:textId="77777777" w:rsidR="00CF3349" w:rsidRPr="00022A9D" w:rsidRDefault="00CF3349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D979" w14:textId="77777777" w:rsidR="00CF3349" w:rsidRPr="00022A9D" w:rsidRDefault="00CF3349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00E6" w14:textId="77777777" w:rsidR="00CF3349" w:rsidRPr="00022A9D" w:rsidRDefault="00CF3349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60D4" w14:textId="77777777" w:rsidR="00CF3349" w:rsidRPr="00022A9D" w:rsidRDefault="00CF3349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86BA" w14:textId="77777777" w:rsidR="00CF3349" w:rsidRPr="00022A9D" w:rsidRDefault="00CF3349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3BA6" w14:textId="77777777" w:rsidR="00CF3349" w:rsidRPr="00022A9D" w:rsidRDefault="00CF3349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</w:tr>
      <w:tr w:rsidR="00CF3349" w:rsidRPr="00022A9D" w14:paraId="3AEDC211" w14:textId="77777777" w:rsidTr="000613D0">
        <w:trPr>
          <w:trHeight w:val="45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B32A" w14:textId="77777777" w:rsidR="00CF3349" w:rsidRPr="00022A9D" w:rsidRDefault="00CF3349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523C" w14:textId="77777777" w:rsidR="00CF3349" w:rsidRPr="00022A9D" w:rsidRDefault="00CF3349" w:rsidP="00DB1033">
            <w:pPr>
              <w:pStyle w:val="TableParagraph"/>
              <w:kinsoku w:val="0"/>
              <w:overflowPunct w:val="0"/>
              <w:ind w:left="111"/>
              <w:rPr>
                <w:rFonts w:eastAsia="新細明體"/>
                <w:sz w:val="12"/>
                <w:szCs w:val="1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AAEE" w14:textId="77777777" w:rsidR="00CF3349" w:rsidRPr="00022A9D" w:rsidRDefault="00CF3349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2BEC" w14:textId="77777777" w:rsidR="00CF3349" w:rsidRPr="00022A9D" w:rsidRDefault="00CF3349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F72A" w14:textId="77777777" w:rsidR="00CF3349" w:rsidRPr="00022A9D" w:rsidRDefault="00CF3349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FEF7" w14:textId="77777777" w:rsidR="00CF3349" w:rsidRPr="00022A9D" w:rsidRDefault="00CF3349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3B78" w14:textId="77777777" w:rsidR="00CF3349" w:rsidRPr="00022A9D" w:rsidRDefault="00CF3349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609A" w14:textId="77777777" w:rsidR="00CF3349" w:rsidRPr="00022A9D" w:rsidRDefault="00CF3349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F75F" w14:textId="77777777" w:rsidR="00CF3349" w:rsidRPr="00022A9D" w:rsidRDefault="00CF3349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</w:tr>
      <w:tr w:rsidR="000613D0" w:rsidRPr="00022A9D" w14:paraId="07D90702" w14:textId="77777777" w:rsidTr="000613D0">
        <w:trPr>
          <w:trHeight w:val="45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4842" w14:textId="77777777" w:rsidR="000613D0" w:rsidRPr="00022A9D" w:rsidRDefault="000613D0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D33B" w14:textId="77777777" w:rsidR="000613D0" w:rsidRPr="00022A9D" w:rsidRDefault="000613D0" w:rsidP="00DB1033">
            <w:pPr>
              <w:pStyle w:val="TableParagraph"/>
              <w:kinsoku w:val="0"/>
              <w:overflowPunct w:val="0"/>
              <w:ind w:left="111"/>
              <w:rPr>
                <w:rFonts w:eastAsia="新細明體"/>
                <w:sz w:val="12"/>
                <w:szCs w:val="1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74AD" w14:textId="77777777" w:rsidR="000613D0" w:rsidRPr="00022A9D" w:rsidRDefault="000613D0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B616" w14:textId="77777777" w:rsidR="000613D0" w:rsidRPr="00022A9D" w:rsidRDefault="000613D0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4E65" w14:textId="77777777" w:rsidR="000613D0" w:rsidRPr="00022A9D" w:rsidRDefault="000613D0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61D2" w14:textId="77777777" w:rsidR="000613D0" w:rsidRPr="00022A9D" w:rsidRDefault="000613D0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62B3" w14:textId="77777777" w:rsidR="000613D0" w:rsidRPr="00022A9D" w:rsidRDefault="000613D0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2359" w14:textId="77777777" w:rsidR="000613D0" w:rsidRPr="00022A9D" w:rsidRDefault="000613D0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019E" w14:textId="77777777" w:rsidR="000613D0" w:rsidRPr="00022A9D" w:rsidRDefault="000613D0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</w:tr>
    </w:tbl>
    <w:p w14:paraId="416C466A" w14:textId="7CCD59B1" w:rsidR="00322273" w:rsidRDefault="00CF3349">
      <w:pPr>
        <w:rPr>
          <w:rFonts w:ascii="Times New Roman" w:cs="Times New Roman"/>
          <w:sz w:val="18"/>
          <w:szCs w:val="20"/>
        </w:rPr>
      </w:pPr>
      <w:r w:rsidRPr="00022A9D">
        <w:rPr>
          <w:rFonts w:ascii="Times New Roman" w:cs="Times New Roman"/>
          <w:sz w:val="18"/>
          <w:szCs w:val="20"/>
        </w:rPr>
        <w:t>(</w:t>
      </w:r>
      <w:r w:rsidRPr="00022A9D">
        <w:rPr>
          <w:rFonts w:ascii="Times New Roman" w:cs="Times New Roman"/>
          <w:sz w:val="18"/>
          <w:szCs w:val="20"/>
        </w:rPr>
        <w:t>如不敷應用，請自行影印</w:t>
      </w:r>
      <w:r w:rsidRPr="00022A9D">
        <w:rPr>
          <w:rFonts w:ascii="Times New Roman" w:cs="Times New Roman"/>
          <w:sz w:val="18"/>
          <w:szCs w:val="20"/>
        </w:rPr>
        <w:t>)</w:t>
      </w:r>
    </w:p>
    <w:tbl>
      <w:tblPr>
        <w:tblW w:w="11042" w:type="dxa"/>
        <w:tblLayout w:type="fixed"/>
        <w:tblLook w:val="0000" w:firstRow="0" w:lastRow="0" w:firstColumn="0" w:lastColumn="0" w:noHBand="0" w:noVBand="0"/>
      </w:tblPr>
      <w:tblGrid>
        <w:gridCol w:w="1418"/>
        <w:gridCol w:w="874"/>
        <w:gridCol w:w="1005"/>
        <w:gridCol w:w="639"/>
        <w:gridCol w:w="648"/>
        <w:gridCol w:w="1512"/>
        <w:gridCol w:w="1843"/>
        <w:gridCol w:w="656"/>
        <w:gridCol w:w="1216"/>
        <w:gridCol w:w="1231"/>
      </w:tblGrid>
      <w:tr w:rsidR="009C7728" w:rsidRPr="00022A9D" w14:paraId="2DCC2448" w14:textId="77777777" w:rsidTr="0011628E">
        <w:trPr>
          <w:trHeight w:val="882"/>
        </w:trPr>
        <w:tc>
          <w:tcPr>
            <w:tcW w:w="11042" w:type="dxa"/>
            <w:gridSpan w:val="10"/>
            <w:tcBorders>
              <w:bottom w:val="single" w:sz="4" w:space="0" w:color="auto"/>
            </w:tcBorders>
          </w:tcPr>
          <w:p w14:paraId="40B80F51" w14:textId="77777777" w:rsidR="009C7728" w:rsidRPr="00022A9D" w:rsidRDefault="009C7728" w:rsidP="00DB1033">
            <w:pPr>
              <w:pStyle w:val="TableParagraph"/>
              <w:kinsoku w:val="0"/>
              <w:overflowPunct w:val="0"/>
              <w:spacing w:before="31" w:line="297" w:lineRule="exact"/>
              <w:ind w:left="143"/>
              <w:rPr>
                <w:rFonts w:eastAsia="新細明體"/>
              </w:rPr>
            </w:pPr>
            <w:r w:rsidRPr="00022A9D">
              <w:rPr>
                <w:rFonts w:eastAsia="新細明體"/>
                <w:b/>
                <w:bCs/>
              </w:rPr>
              <w:lastRenderedPageBreak/>
              <w:t>註：</w:t>
            </w:r>
            <w:r w:rsidRPr="00022A9D">
              <w:rPr>
                <w:rFonts w:eastAsia="新細明體"/>
              </w:rPr>
              <w:t>如雪櫃溫度</w:t>
            </w:r>
            <w:r w:rsidRPr="00022A9D">
              <w:rPr>
                <w:rFonts w:eastAsia="新細明體"/>
                <w:b/>
                <w:bCs/>
              </w:rPr>
              <w:t>低於攝氏</w:t>
            </w:r>
            <w:r w:rsidRPr="00022A9D">
              <w:rPr>
                <w:rFonts w:eastAsia="新細明體"/>
                <w:b/>
                <w:bCs/>
              </w:rPr>
              <w:t>+2</w:t>
            </w:r>
            <w:r w:rsidRPr="00022A9D">
              <w:rPr>
                <w:rFonts w:eastAsia="新細明體"/>
                <w:b/>
                <w:bCs/>
              </w:rPr>
              <w:t>度</w:t>
            </w:r>
            <w:r w:rsidRPr="00022A9D">
              <w:rPr>
                <w:rFonts w:eastAsia="新細明體"/>
              </w:rPr>
              <w:t>或</w:t>
            </w:r>
            <w:r w:rsidRPr="00022A9D">
              <w:rPr>
                <w:rFonts w:eastAsia="新細明體"/>
                <w:b/>
                <w:bCs/>
              </w:rPr>
              <w:t>高於攝氏</w:t>
            </w:r>
            <w:r w:rsidRPr="00022A9D">
              <w:rPr>
                <w:rFonts w:eastAsia="新細明體"/>
                <w:b/>
                <w:bCs/>
              </w:rPr>
              <w:t>+8</w:t>
            </w:r>
            <w:r w:rsidRPr="00022A9D">
              <w:rPr>
                <w:rFonts w:eastAsia="新細明體"/>
                <w:b/>
                <w:bCs/>
              </w:rPr>
              <w:t>度</w:t>
            </w:r>
            <w:r w:rsidRPr="00022A9D">
              <w:rPr>
                <w:rFonts w:eastAsia="新細明體"/>
              </w:rPr>
              <w:t>:</w:t>
            </w:r>
            <w:r w:rsidRPr="00022A9D">
              <w:rPr>
                <w:rFonts w:eastAsia="新細明體"/>
                <w:spacing w:val="-3"/>
              </w:rPr>
              <w:t xml:space="preserve"> </w:t>
            </w:r>
          </w:p>
          <w:p w14:paraId="703061E1" w14:textId="77777777" w:rsidR="009C7728" w:rsidRPr="00022A9D" w:rsidRDefault="009C7728" w:rsidP="00DB1033">
            <w:pPr>
              <w:pStyle w:val="TableParagraph"/>
              <w:numPr>
                <w:ilvl w:val="0"/>
                <w:numId w:val="1"/>
              </w:numPr>
              <w:tabs>
                <w:tab w:val="left" w:pos="430"/>
              </w:tabs>
              <w:kinsoku w:val="0"/>
              <w:overflowPunct w:val="0"/>
              <w:spacing w:line="286" w:lineRule="exact"/>
              <w:ind w:hanging="287"/>
              <w:rPr>
                <w:rFonts w:eastAsia="新細明體"/>
              </w:rPr>
            </w:pPr>
            <w:r w:rsidRPr="00022A9D">
              <w:rPr>
                <w:rFonts w:eastAsia="新細明體"/>
              </w:rPr>
              <w:t>請暫勿使用受影響的疫苗，並應將疫苗立刻存放於攝氏</w:t>
            </w:r>
            <w:r w:rsidRPr="00022A9D">
              <w:rPr>
                <w:rFonts w:eastAsia="新細明體"/>
              </w:rPr>
              <w:t>+2</w:t>
            </w:r>
            <w:r w:rsidRPr="00022A9D">
              <w:rPr>
                <w:rFonts w:eastAsia="新細明體"/>
              </w:rPr>
              <w:t>至</w:t>
            </w:r>
            <w:r w:rsidRPr="00022A9D">
              <w:rPr>
                <w:rFonts w:eastAsia="新細明體"/>
              </w:rPr>
              <w:t>+8</w:t>
            </w:r>
            <w:r w:rsidRPr="00022A9D">
              <w:rPr>
                <w:rFonts w:eastAsia="新細明體"/>
              </w:rPr>
              <w:t>度的雪櫃</w:t>
            </w:r>
          </w:p>
          <w:p w14:paraId="0B27D6AC" w14:textId="77777777" w:rsidR="009C7728" w:rsidRPr="00022A9D" w:rsidRDefault="009C7728" w:rsidP="00DB1033">
            <w:pPr>
              <w:pStyle w:val="TableParagraph"/>
              <w:numPr>
                <w:ilvl w:val="0"/>
                <w:numId w:val="1"/>
              </w:numPr>
              <w:tabs>
                <w:tab w:val="left" w:pos="430"/>
              </w:tabs>
              <w:kinsoku w:val="0"/>
              <w:overflowPunct w:val="0"/>
              <w:spacing w:line="286" w:lineRule="exact"/>
              <w:ind w:hanging="287"/>
              <w:rPr>
                <w:rFonts w:eastAsia="新細明體"/>
              </w:rPr>
            </w:pPr>
            <w:r w:rsidRPr="00022A9D">
              <w:rPr>
                <w:rFonts w:eastAsia="新細明體"/>
              </w:rPr>
              <w:t>紀錄雪櫃即時溫度、最高及最低溫度</w:t>
            </w:r>
          </w:p>
          <w:p w14:paraId="1263478C" w14:textId="77777777" w:rsidR="009C7728" w:rsidRPr="00D8270F" w:rsidRDefault="009C7728" w:rsidP="00DB1033">
            <w:pPr>
              <w:pStyle w:val="TableParagraph"/>
              <w:numPr>
                <w:ilvl w:val="0"/>
                <w:numId w:val="1"/>
              </w:numPr>
              <w:tabs>
                <w:tab w:val="left" w:pos="430"/>
              </w:tabs>
              <w:kinsoku w:val="0"/>
              <w:overflowPunct w:val="0"/>
              <w:spacing w:line="286" w:lineRule="exact"/>
              <w:ind w:hanging="287"/>
              <w:rPr>
                <w:rFonts w:eastAsia="新細明體"/>
                <w:spacing w:val="-2"/>
              </w:rPr>
            </w:pPr>
            <w:r w:rsidRPr="00022A9D">
              <w:rPr>
                <w:rFonts w:eastAsia="新細明體"/>
              </w:rPr>
              <w:t>請聯絡衞生署項目管理及疫苗計劃科</w:t>
            </w:r>
          </w:p>
          <w:p w14:paraId="05BC8F25" w14:textId="77777777" w:rsidR="009C7728" w:rsidRPr="00022A9D" w:rsidRDefault="009C7728" w:rsidP="00DB1033">
            <w:pPr>
              <w:pStyle w:val="TableParagraph"/>
              <w:tabs>
                <w:tab w:val="left" w:pos="430"/>
              </w:tabs>
              <w:kinsoku w:val="0"/>
              <w:overflowPunct w:val="0"/>
              <w:spacing w:line="286" w:lineRule="exact"/>
              <w:ind w:left="429"/>
              <w:rPr>
                <w:rFonts w:eastAsia="新細明體"/>
                <w:spacing w:val="-2"/>
              </w:rPr>
            </w:pPr>
          </w:p>
        </w:tc>
      </w:tr>
      <w:tr w:rsidR="009C7728" w:rsidRPr="00022A9D" w14:paraId="435863B6" w14:textId="77777777" w:rsidTr="0011628E">
        <w:trPr>
          <w:trHeight w:val="49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98AD95" w14:textId="77777777" w:rsidR="009C7728" w:rsidRDefault="009C7728" w:rsidP="00DB1033">
            <w:pPr>
              <w:pStyle w:val="TableParagraph"/>
              <w:kinsoku w:val="0"/>
              <w:overflowPunct w:val="0"/>
              <w:rPr>
                <w:rFonts w:eastAsia="新細明體"/>
                <w:b/>
                <w:bCs/>
              </w:rPr>
            </w:pPr>
            <w:r w:rsidRPr="00741873">
              <w:rPr>
                <w:rFonts w:eastAsia="新細明體" w:hint="eastAsia"/>
                <w:b/>
                <w:bCs/>
              </w:rPr>
              <w:t>院舍編號</w:t>
            </w:r>
            <w:r w:rsidRPr="00741873">
              <w:rPr>
                <w:rFonts w:eastAsia="新細明體" w:hint="eastAsia"/>
                <w:b/>
                <w:bCs/>
              </w:rPr>
              <w:t>:</w:t>
            </w:r>
          </w:p>
          <w:p w14:paraId="7B47F548" w14:textId="77777777" w:rsidR="009C7728" w:rsidRPr="00741873" w:rsidRDefault="009C7728" w:rsidP="00DB1033">
            <w:pPr>
              <w:pStyle w:val="TableParagraph"/>
              <w:kinsoku w:val="0"/>
              <w:overflowPunct w:val="0"/>
              <w:rPr>
                <w:rFonts w:eastAsia="新細明體"/>
                <w:b/>
                <w:bCs/>
              </w:rPr>
            </w:pPr>
          </w:p>
          <w:p w14:paraId="1299C84A" w14:textId="77777777" w:rsidR="009C7728" w:rsidRPr="00741873" w:rsidRDefault="009C7728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  <w:u w:val="single"/>
              </w:rPr>
            </w:pPr>
            <w:r>
              <w:rPr>
                <w:rFonts w:eastAsia="新細明體" w:hint="eastAsia"/>
                <w:sz w:val="36"/>
                <w:szCs w:val="36"/>
                <w:u w:val="single"/>
              </w:rPr>
              <w:t xml:space="preserve">             </w:t>
            </w:r>
          </w:p>
        </w:tc>
        <w:tc>
          <w:tcPr>
            <w:tcW w:w="3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7F8C" w14:textId="77777777" w:rsidR="009C7728" w:rsidRPr="00022A9D" w:rsidRDefault="009C7728" w:rsidP="00DB1033">
            <w:pPr>
              <w:pStyle w:val="TableParagraph"/>
              <w:kinsoku w:val="0"/>
              <w:overflowPunct w:val="0"/>
              <w:spacing w:before="131"/>
              <w:ind w:left="988" w:right="597"/>
              <w:rPr>
                <w:rFonts w:eastAsia="新細明體"/>
                <w:b/>
                <w:bCs/>
              </w:rPr>
            </w:pPr>
            <w:r w:rsidRPr="00022A9D">
              <w:rPr>
                <w:rFonts w:eastAsia="新細明體"/>
                <w:b/>
                <w:bCs/>
              </w:rPr>
              <w:t>疫苗名稱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EE55" w14:textId="77777777" w:rsidR="009C7728" w:rsidRPr="00022A9D" w:rsidRDefault="009C7728" w:rsidP="00DB1033">
            <w:pPr>
              <w:pStyle w:val="TableParagraph"/>
              <w:kinsoku w:val="0"/>
              <w:overflowPunct w:val="0"/>
              <w:spacing w:before="131"/>
              <w:ind w:left="285" w:hanging="285"/>
              <w:jc w:val="center"/>
              <w:rPr>
                <w:rFonts w:eastAsia="新細明體"/>
                <w:b/>
                <w:bCs/>
              </w:rPr>
            </w:pPr>
            <w:r w:rsidRPr="00022A9D">
              <w:rPr>
                <w:rFonts w:eastAsia="新細明體"/>
                <w:b/>
                <w:bCs/>
              </w:rPr>
              <w:t>接收數量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0FDE" w14:textId="77777777" w:rsidR="009C7728" w:rsidRPr="00022A9D" w:rsidRDefault="009C7728" w:rsidP="00DB1033">
            <w:pPr>
              <w:pStyle w:val="TableParagraph"/>
              <w:kinsoku w:val="0"/>
              <w:overflowPunct w:val="0"/>
              <w:spacing w:before="131"/>
              <w:ind w:left="513" w:hanging="119"/>
              <w:rPr>
                <w:rFonts w:eastAsia="新細明體"/>
                <w:b/>
                <w:bCs/>
              </w:rPr>
            </w:pPr>
            <w:r w:rsidRPr="00022A9D">
              <w:rPr>
                <w:rFonts w:eastAsia="新細明體"/>
                <w:b/>
                <w:bCs/>
              </w:rPr>
              <w:t>批次編號</w:t>
            </w:r>
          </w:p>
        </w:tc>
        <w:tc>
          <w:tcPr>
            <w:tcW w:w="3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7B15" w14:textId="77777777" w:rsidR="009C7728" w:rsidRPr="0061620A" w:rsidRDefault="009C7728" w:rsidP="00DB1033">
            <w:pPr>
              <w:pStyle w:val="TableParagraph"/>
              <w:kinsoku w:val="0"/>
              <w:overflowPunct w:val="0"/>
              <w:spacing w:line="319" w:lineRule="exact"/>
              <w:ind w:left="323" w:hanging="507"/>
              <w:jc w:val="center"/>
              <w:rPr>
                <w:rFonts w:eastAsia="新細明體"/>
                <w:b/>
                <w:bCs/>
              </w:rPr>
            </w:pPr>
            <w:r w:rsidRPr="0061620A">
              <w:rPr>
                <w:rFonts w:eastAsia="新細明體"/>
                <w:b/>
                <w:bCs/>
              </w:rPr>
              <w:t>解凍後的</w:t>
            </w:r>
            <w:r w:rsidRPr="0061620A">
              <w:rPr>
                <w:rFonts w:hint="eastAsia"/>
                <w:b/>
                <w:bCs/>
              </w:rPr>
              <w:t>接種使用期限</w:t>
            </w:r>
          </w:p>
          <w:p w14:paraId="107DC0C1" w14:textId="77777777" w:rsidR="009C7728" w:rsidRPr="00022A9D" w:rsidRDefault="009C7728" w:rsidP="00DB1033">
            <w:pPr>
              <w:pStyle w:val="TableParagraph"/>
              <w:kinsoku w:val="0"/>
              <w:overflowPunct w:val="0"/>
              <w:spacing w:line="250" w:lineRule="exact"/>
              <w:ind w:left="322" w:right="297"/>
              <w:jc w:val="center"/>
              <w:rPr>
                <w:rFonts w:eastAsia="新細明體"/>
                <w:b/>
                <w:bCs/>
              </w:rPr>
            </w:pPr>
            <w:r w:rsidRPr="0061620A">
              <w:rPr>
                <w:rFonts w:eastAsia="新細明體"/>
                <w:b/>
                <w:bCs/>
              </w:rPr>
              <w:t>(use by date)</w:t>
            </w:r>
          </w:p>
        </w:tc>
      </w:tr>
      <w:tr w:rsidR="009C7728" w:rsidRPr="00022A9D" w14:paraId="0803F31C" w14:textId="77777777" w:rsidTr="0011628E">
        <w:trPr>
          <w:trHeight w:val="5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60E6A" w14:textId="77777777" w:rsidR="009C7728" w:rsidRPr="00022A9D" w:rsidRDefault="009C7728" w:rsidP="00DB1033">
            <w:pPr>
              <w:pStyle w:val="a9"/>
              <w:numPr>
                <w:ilvl w:val="0"/>
                <w:numId w:val="2"/>
              </w:numPr>
              <w:tabs>
                <w:tab w:val="left" w:pos="703"/>
              </w:tabs>
              <w:kinsoku w:val="0"/>
              <w:overflowPunct w:val="0"/>
              <w:spacing w:after="27" w:line="324" w:lineRule="exact"/>
              <w:contextualSpacing w:val="0"/>
              <w:rPr>
                <w:rFonts w:asci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3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D56B" w14:textId="77777777" w:rsidR="009C7728" w:rsidRPr="00022A9D" w:rsidRDefault="009C7728" w:rsidP="00DB1033">
            <w:pPr>
              <w:pStyle w:val="TableParagraph"/>
              <w:kinsoku w:val="0"/>
              <w:overflowPunct w:val="0"/>
              <w:spacing w:before="125"/>
              <w:jc w:val="center"/>
              <w:rPr>
                <w:rFonts w:eastAsia="新細明體"/>
              </w:rPr>
            </w:pPr>
            <w:r w:rsidRPr="00022A9D">
              <w:rPr>
                <w:rFonts w:eastAsia="新細明體"/>
                <w:bCs/>
                <w:spacing w:val="20"/>
              </w:rPr>
              <w:t>莫德納</w:t>
            </w:r>
            <w:r>
              <w:rPr>
                <w:rFonts w:eastAsia="新細明體"/>
                <w:spacing w:val="20"/>
              </w:rPr>
              <w:t>LP.8.1</w:t>
            </w:r>
            <w:r w:rsidRPr="00022A9D">
              <w:rPr>
                <w:rFonts w:eastAsia="新細明體"/>
                <w:spacing w:val="20"/>
              </w:rPr>
              <w:t>疫苗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4CB4" w14:textId="77777777" w:rsidR="009C7728" w:rsidRPr="00022A9D" w:rsidRDefault="009C7728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5F44" w14:textId="77777777" w:rsidR="009C7728" w:rsidRPr="00022A9D" w:rsidRDefault="009C7728" w:rsidP="00DB1033">
            <w:pPr>
              <w:pStyle w:val="TableParagraph"/>
              <w:kinsoku w:val="0"/>
              <w:overflowPunct w:val="0"/>
              <w:spacing w:line="273" w:lineRule="exact"/>
              <w:ind w:left="112"/>
              <w:rPr>
                <w:rFonts w:eastAsia="新細明體"/>
                <w:spacing w:val="-60"/>
              </w:rPr>
            </w:pPr>
            <w:r w:rsidRPr="00022A9D">
              <w:rPr>
                <w:rFonts w:eastAsia="新細明體"/>
                <w:u w:val="single" w:color="000000"/>
              </w:rPr>
              <w:t>1.</w:t>
            </w:r>
          </w:p>
          <w:p w14:paraId="79F9B7A6" w14:textId="77777777" w:rsidR="009C7728" w:rsidRPr="00022A9D" w:rsidRDefault="009C7728" w:rsidP="00DB1033">
            <w:pPr>
              <w:pStyle w:val="TableParagraph"/>
              <w:kinsoku w:val="0"/>
              <w:overflowPunct w:val="0"/>
              <w:spacing w:line="266" w:lineRule="exact"/>
              <w:ind w:left="112"/>
              <w:rPr>
                <w:rFonts w:eastAsia="新細明體"/>
                <w:spacing w:val="-60"/>
              </w:rPr>
            </w:pPr>
            <w:r w:rsidRPr="00022A9D">
              <w:rPr>
                <w:rFonts w:eastAsia="新細明體"/>
                <w:spacing w:val="-60"/>
                <w:u w:val="single" w:color="000000"/>
              </w:rPr>
              <w:t xml:space="preserve"> </w:t>
            </w:r>
            <w:r w:rsidRPr="00022A9D">
              <w:rPr>
                <w:rFonts w:eastAsia="新細明體"/>
                <w:u w:val="single" w:color="000000"/>
              </w:rPr>
              <w:t>2.</w:t>
            </w:r>
          </w:p>
        </w:tc>
        <w:tc>
          <w:tcPr>
            <w:tcW w:w="3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568F" w14:textId="77777777" w:rsidR="009C7728" w:rsidRPr="00022A9D" w:rsidRDefault="009C7728" w:rsidP="00DB1033">
            <w:pPr>
              <w:pStyle w:val="TableParagraph"/>
              <w:kinsoku w:val="0"/>
              <w:overflowPunct w:val="0"/>
              <w:spacing w:line="273" w:lineRule="exact"/>
              <w:ind w:left="115"/>
              <w:rPr>
                <w:rFonts w:eastAsia="新細明體"/>
                <w:spacing w:val="-60"/>
              </w:rPr>
            </w:pPr>
            <w:r w:rsidRPr="00022A9D">
              <w:rPr>
                <w:rFonts w:eastAsia="新細明體"/>
                <w:u w:val="single" w:color="000000"/>
              </w:rPr>
              <w:t>1.</w:t>
            </w:r>
          </w:p>
          <w:p w14:paraId="4090A482" w14:textId="77777777" w:rsidR="009C7728" w:rsidRPr="00022A9D" w:rsidRDefault="009C7728" w:rsidP="00DB1033">
            <w:pPr>
              <w:pStyle w:val="TableParagraph"/>
              <w:kinsoku w:val="0"/>
              <w:overflowPunct w:val="0"/>
              <w:spacing w:line="266" w:lineRule="exact"/>
              <w:ind w:left="115"/>
              <w:rPr>
                <w:rFonts w:eastAsia="新細明體"/>
                <w:spacing w:val="-60"/>
              </w:rPr>
            </w:pPr>
            <w:r w:rsidRPr="00022A9D">
              <w:rPr>
                <w:rFonts w:eastAsia="新細明體"/>
                <w:spacing w:val="-60"/>
                <w:u w:val="single" w:color="000000"/>
              </w:rPr>
              <w:t xml:space="preserve"> </w:t>
            </w:r>
            <w:r w:rsidRPr="00022A9D">
              <w:rPr>
                <w:rFonts w:eastAsia="新細明體"/>
                <w:u w:val="single" w:color="000000"/>
              </w:rPr>
              <w:t>2.</w:t>
            </w:r>
          </w:p>
        </w:tc>
      </w:tr>
      <w:tr w:rsidR="009C7728" w:rsidRPr="00022A9D" w14:paraId="057E7B8C" w14:textId="77777777" w:rsidTr="0011628E">
        <w:trPr>
          <w:trHeight w:val="491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23185" w14:textId="77777777" w:rsidR="009C7728" w:rsidRPr="00022A9D" w:rsidRDefault="009C7728" w:rsidP="00DB1033">
            <w:pPr>
              <w:pStyle w:val="a9"/>
              <w:numPr>
                <w:ilvl w:val="0"/>
                <w:numId w:val="2"/>
              </w:numPr>
              <w:tabs>
                <w:tab w:val="left" w:pos="703"/>
              </w:tabs>
              <w:kinsoku w:val="0"/>
              <w:overflowPunct w:val="0"/>
              <w:spacing w:after="27" w:line="324" w:lineRule="exact"/>
              <w:contextualSpacing w:val="0"/>
              <w:rPr>
                <w:rFonts w:asci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3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8591" w14:textId="77777777" w:rsidR="009C7728" w:rsidRPr="00022A9D" w:rsidRDefault="009C7728" w:rsidP="00DB1033">
            <w:pPr>
              <w:pStyle w:val="TableParagraph"/>
              <w:kinsoku w:val="0"/>
              <w:overflowPunct w:val="0"/>
              <w:spacing w:before="125"/>
              <w:jc w:val="center"/>
              <w:rPr>
                <w:rFonts w:eastAsia="新細明體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0C1B" w14:textId="77777777" w:rsidR="009C7728" w:rsidRPr="00022A9D" w:rsidRDefault="009C7728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282B" w14:textId="77777777" w:rsidR="009C7728" w:rsidRPr="00022A9D" w:rsidRDefault="009C7728" w:rsidP="00DB1033">
            <w:pPr>
              <w:pStyle w:val="TableParagraph"/>
              <w:kinsoku w:val="0"/>
              <w:overflowPunct w:val="0"/>
              <w:spacing w:line="273" w:lineRule="exact"/>
              <w:ind w:left="112"/>
              <w:rPr>
                <w:rFonts w:eastAsia="新細明體"/>
                <w:spacing w:val="-60"/>
              </w:rPr>
            </w:pPr>
            <w:r w:rsidRPr="00022A9D">
              <w:rPr>
                <w:rFonts w:eastAsia="新細明體"/>
                <w:u w:val="single" w:color="000000"/>
              </w:rPr>
              <w:t>1.</w:t>
            </w:r>
          </w:p>
          <w:p w14:paraId="483DFAF2" w14:textId="77777777" w:rsidR="009C7728" w:rsidRPr="00022A9D" w:rsidRDefault="009C7728" w:rsidP="00DB1033">
            <w:pPr>
              <w:pStyle w:val="TableParagraph"/>
              <w:kinsoku w:val="0"/>
              <w:overflowPunct w:val="0"/>
              <w:spacing w:line="273" w:lineRule="exact"/>
              <w:ind w:left="112"/>
              <w:rPr>
                <w:rFonts w:eastAsia="新細明體"/>
                <w:spacing w:val="-60"/>
                <w:u w:val="single" w:color="000000"/>
              </w:rPr>
            </w:pPr>
            <w:r w:rsidRPr="00022A9D">
              <w:rPr>
                <w:rFonts w:eastAsia="新細明體"/>
                <w:spacing w:val="-60"/>
                <w:u w:val="single" w:color="000000"/>
              </w:rPr>
              <w:t xml:space="preserve"> </w:t>
            </w:r>
            <w:r w:rsidRPr="00022A9D">
              <w:rPr>
                <w:rFonts w:eastAsia="新細明體"/>
                <w:u w:val="single" w:color="000000"/>
              </w:rPr>
              <w:t>2.</w:t>
            </w:r>
          </w:p>
        </w:tc>
        <w:tc>
          <w:tcPr>
            <w:tcW w:w="3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038A" w14:textId="77777777" w:rsidR="009C7728" w:rsidRPr="00022A9D" w:rsidRDefault="009C7728" w:rsidP="00DB1033">
            <w:pPr>
              <w:pStyle w:val="TableParagraph"/>
              <w:kinsoku w:val="0"/>
              <w:overflowPunct w:val="0"/>
              <w:spacing w:line="273" w:lineRule="exact"/>
              <w:ind w:left="112"/>
              <w:rPr>
                <w:rFonts w:eastAsia="新細明體"/>
                <w:spacing w:val="-60"/>
              </w:rPr>
            </w:pPr>
            <w:r w:rsidRPr="00022A9D">
              <w:rPr>
                <w:rFonts w:eastAsia="新細明體"/>
                <w:u w:val="single" w:color="000000"/>
              </w:rPr>
              <w:t>1.</w:t>
            </w:r>
          </w:p>
          <w:p w14:paraId="49816EA5" w14:textId="77777777" w:rsidR="009C7728" w:rsidRPr="00022A9D" w:rsidRDefault="009C7728" w:rsidP="00DB1033">
            <w:pPr>
              <w:pStyle w:val="TableParagraph"/>
              <w:kinsoku w:val="0"/>
              <w:overflowPunct w:val="0"/>
              <w:spacing w:line="273" w:lineRule="exact"/>
              <w:ind w:left="115"/>
              <w:rPr>
                <w:rFonts w:eastAsia="新細明體"/>
                <w:spacing w:val="-60"/>
                <w:u w:val="single" w:color="000000"/>
              </w:rPr>
            </w:pPr>
            <w:r w:rsidRPr="00022A9D">
              <w:rPr>
                <w:rFonts w:eastAsia="新細明體"/>
                <w:spacing w:val="-60"/>
                <w:u w:val="single" w:color="000000"/>
              </w:rPr>
              <w:t xml:space="preserve"> </w:t>
            </w:r>
            <w:r w:rsidRPr="00022A9D">
              <w:rPr>
                <w:rFonts w:eastAsia="新細明體"/>
                <w:u w:val="single" w:color="000000"/>
              </w:rPr>
              <w:t>2.</w:t>
            </w:r>
          </w:p>
        </w:tc>
      </w:tr>
      <w:tr w:rsidR="009C7728" w:rsidRPr="00022A9D" w14:paraId="1A44204A" w14:textId="77777777" w:rsidTr="0011628E">
        <w:trPr>
          <w:trHeight w:val="491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67E6" w14:textId="77777777" w:rsidR="009C7728" w:rsidRPr="00022A9D" w:rsidRDefault="009C7728" w:rsidP="00DB1033">
            <w:pPr>
              <w:pStyle w:val="a9"/>
              <w:tabs>
                <w:tab w:val="left" w:pos="703"/>
              </w:tabs>
              <w:kinsoku w:val="0"/>
              <w:overflowPunct w:val="0"/>
              <w:spacing w:after="27" w:line="324" w:lineRule="exact"/>
              <w:ind w:left="702"/>
              <w:rPr>
                <w:rFonts w:asci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3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CBAD" w14:textId="77777777" w:rsidR="009C7728" w:rsidRPr="00022A9D" w:rsidRDefault="009C7728" w:rsidP="00DB1033">
            <w:pPr>
              <w:pStyle w:val="TableParagraph"/>
              <w:kinsoku w:val="0"/>
              <w:overflowPunct w:val="0"/>
              <w:spacing w:before="125"/>
              <w:ind w:left="643" w:hanging="337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A5FB" w14:textId="77777777" w:rsidR="009C7728" w:rsidRPr="00022A9D" w:rsidRDefault="009C7728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6B04" w14:textId="77777777" w:rsidR="009C7728" w:rsidRPr="00022A9D" w:rsidRDefault="009C7728" w:rsidP="00DB1033">
            <w:pPr>
              <w:pStyle w:val="TableParagraph"/>
              <w:kinsoku w:val="0"/>
              <w:overflowPunct w:val="0"/>
              <w:spacing w:line="273" w:lineRule="exact"/>
              <w:ind w:left="112"/>
              <w:rPr>
                <w:rFonts w:eastAsia="新細明體"/>
                <w:spacing w:val="-60"/>
              </w:rPr>
            </w:pPr>
            <w:r w:rsidRPr="00022A9D">
              <w:rPr>
                <w:rFonts w:eastAsia="新細明體"/>
                <w:u w:val="single" w:color="000000"/>
              </w:rPr>
              <w:t>1.</w:t>
            </w:r>
          </w:p>
          <w:p w14:paraId="12C07AAE" w14:textId="77777777" w:rsidR="009C7728" w:rsidRPr="00022A9D" w:rsidRDefault="009C7728" w:rsidP="00DB1033">
            <w:pPr>
              <w:pStyle w:val="TableParagraph"/>
              <w:kinsoku w:val="0"/>
              <w:overflowPunct w:val="0"/>
              <w:spacing w:line="273" w:lineRule="exact"/>
              <w:ind w:left="112"/>
              <w:rPr>
                <w:rFonts w:eastAsia="新細明體"/>
                <w:u w:val="single" w:color="000000"/>
              </w:rPr>
            </w:pPr>
            <w:r w:rsidRPr="00022A9D">
              <w:rPr>
                <w:rFonts w:eastAsia="新細明體"/>
                <w:spacing w:val="-60"/>
                <w:u w:val="single" w:color="000000"/>
              </w:rPr>
              <w:t xml:space="preserve"> </w:t>
            </w:r>
            <w:r w:rsidRPr="00022A9D">
              <w:rPr>
                <w:rFonts w:eastAsia="新細明體"/>
                <w:u w:val="single" w:color="000000"/>
              </w:rPr>
              <w:t>2.</w:t>
            </w:r>
          </w:p>
        </w:tc>
        <w:tc>
          <w:tcPr>
            <w:tcW w:w="3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335C" w14:textId="77777777" w:rsidR="009C7728" w:rsidRPr="00022A9D" w:rsidRDefault="009C7728" w:rsidP="00DB1033">
            <w:pPr>
              <w:pStyle w:val="TableParagraph"/>
              <w:kinsoku w:val="0"/>
              <w:overflowPunct w:val="0"/>
              <w:spacing w:line="273" w:lineRule="exact"/>
              <w:ind w:left="112"/>
              <w:rPr>
                <w:rFonts w:eastAsia="新細明體"/>
                <w:spacing w:val="-60"/>
              </w:rPr>
            </w:pPr>
            <w:r w:rsidRPr="00022A9D">
              <w:rPr>
                <w:rFonts w:eastAsia="新細明體"/>
                <w:u w:val="single" w:color="000000"/>
              </w:rPr>
              <w:t>1.</w:t>
            </w:r>
          </w:p>
          <w:p w14:paraId="16D23B92" w14:textId="77777777" w:rsidR="009C7728" w:rsidRPr="00022A9D" w:rsidRDefault="009C7728" w:rsidP="00DB1033">
            <w:pPr>
              <w:pStyle w:val="TableParagraph"/>
              <w:kinsoku w:val="0"/>
              <w:overflowPunct w:val="0"/>
              <w:spacing w:line="273" w:lineRule="exact"/>
              <w:ind w:left="112"/>
              <w:rPr>
                <w:rFonts w:eastAsia="新細明體"/>
                <w:u w:val="single" w:color="000000"/>
              </w:rPr>
            </w:pPr>
            <w:r w:rsidRPr="00022A9D">
              <w:rPr>
                <w:rFonts w:eastAsia="新細明體"/>
                <w:spacing w:val="-60"/>
                <w:u w:val="single" w:color="000000"/>
              </w:rPr>
              <w:t xml:space="preserve"> </w:t>
            </w:r>
            <w:r w:rsidRPr="00022A9D">
              <w:rPr>
                <w:rFonts w:eastAsia="新細明體"/>
                <w:u w:val="single" w:color="000000"/>
              </w:rPr>
              <w:t>2.</w:t>
            </w:r>
          </w:p>
        </w:tc>
      </w:tr>
      <w:tr w:rsidR="009C7728" w:rsidRPr="00022A9D" w14:paraId="2B539B4D" w14:textId="77777777" w:rsidTr="0011628E">
        <w:trPr>
          <w:trHeight w:val="45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977EF7" w14:textId="77777777" w:rsidR="009C7728" w:rsidRPr="00022A9D" w:rsidRDefault="009C7728" w:rsidP="00DB1033">
            <w:pPr>
              <w:pStyle w:val="TableParagraph"/>
              <w:kinsoku w:val="0"/>
              <w:overflowPunct w:val="0"/>
              <w:jc w:val="center"/>
              <w:rPr>
                <w:rFonts w:eastAsia="新細明體"/>
                <w:sz w:val="22"/>
                <w:szCs w:val="22"/>
              </w:rPr>
            </w:pPr>
            <w:r w:rsidRPr="00022A9D">
              <w:rPr>
                <w:rFonts w:eastAsia="新細明體"/>
                <w:color w:val="000000"/>
                <w:lang w:eastAsia="zh-HK"/>
              </w:rPr>
              <w:t>日期</w:t>
            </w:r>
            <w:r w:rsidRPr="00022A9D">
              <w:rPr>
                <w:rFonts w:eastAsia="新細明體"/>
                <w:color w:val="000000"/>
                <w:lang w:eastAsia="zh-HK"/>
              </w:rPr>
              <w:br/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EE9987" w14:textId="77777777" w:rsidR="009C7728" w:rsidRPr="00022A9D" w:rsidRDefault="009C7728" w:rsidP="00DB1033">
            <w:pPr>
              <w:pStyle w:val="TableParagraph"/>
              <w:kinsoku w:val="0"/>
              <w:overflowPunct w:val="0"/>
              <w:jc w:val="center"/>
              <w:rPr>
                <w:rFonts w:eastAsia="新細明體"/>
                <w:sz w:val="22"/>
                <w:szCs w:val="22"/>
              </w:rPr>
            </w:pPr>
            <w:r>
              <w:rPr>
                <w:rFonts w:eastAsia="新細明體" w:hint="eastAsia"/>
                <w:color w:val="000000"/>
              </w:rPr>
              <w:t>時間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BB0B" w14:textId="77777777" w:rsidR="009C7728" w:rsidRPr="00022A9D" w:rsidRDefault="009C7728" w:rsidP="00DB1033">
            <w:pPr>
              <w:pStyle w:val="TableParagraph"/>
              <w:kinsoku w:val="0"/>
              <w:overflowPunct w:val="0"/>
              <w:spacing w:before="143" w:line="225" w:lineRule="auto"/>
              <w:ind w:left="170" w:right="149"/>
              <w:jc w:val="center"/>
              <w:rPr>
                <w:rFonts w:eastAsia="新細明體"/>
                <w:spacing w:val="-7"/>
              </w:rPr>
            </w:pPr>
            <w:r w:rsidRPr="00022A9D">
              <w:rPr>
                <w:rFonts w:eastAsia="新細明體"/>
                <w:spacing w:val="-7"/>
              </w:rPr>
              <w:t>雪櫃溫度</w:t>
            </w:r>
          </w:p>
          <w:p w14:paraId="73085728" w14:textId="77777777" w:rsidR="009C7728" w:rsidRPr="00022A9D" w:rsidRDefault="009C7728" w:rsidP="00DB1033">
            <w:pPr>
              <w:pStyle w:val="TableParagraph"/>
              <w:kinsoku w:val="0"/>
              <w:overflowPunct w:val="0"/>
              <w:spacing w:line="282" w:lineRule="exact"/>
              <w:ind w:left="165" w:right="149" w:hanging="139"/>
              <w:jc w:val="center"/>
              <w:rPr>
                <w:rFonts w:eastAsia="新細明體"/>
              </w:rPr>
            </w:pPr>
            <w:r w:rsidRPr="00022A9D">
              <w:rPr>
                <w:rFonts w:eastAsia="新細明體"/>
              </w:rPr>
              <w:t>(</w:t>
            </w:r>
            <w:r w:rsidRPr="00022A9D">
              <w:rPr>
                <w:rFonts w:eastAsia="新細明體"/>
              </w:rPr>
              <w:t>攝氏</w:t>
            </w:r>
          </w:p>
          <w:p w14:paraId="22048248" w14:textId="77777777" w:rsidR="009C7728" w:rsidRPr="00022A9D" w:rsidRDefault="009C7728" w:rsidP="00DB1033">
            <w:pPr>
              <w:pStyle w:val="TableParagraph"/>
              <w:kinsoku w:val="0"/>
              <w:overflowPunct w:val="0"/>
              <w:spacing w:line="244" w:lineRule="exact"/>
              <w:ind w:left="164" w:right="149"/>
              <w:jc w:val="center"/>
              <w:rPr>
                <w:rFonts w:eastAsia="新細明體"/>
                <w:sz w:val="22"/>
                <w:szCs w:val="22"/>
              </w:rPr>
            </w:pPr>
            <w:r w:rsidRPr="00022A9D">
              <w:rPr>
                <w:rFonts w:eastAsia="新細明體"/>
              </w:rPr>
              <w:t>/℃)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DB9A" w14:textId="77777777" w:rsidR="009C7728" w:rsidRPr="00022A9D" w:rsidRDefault="009C7728" w:rsidP="00DB1033">
            <w:pPr>
              <w:pStyle w:val="TableParagraph"/>
              <w:kinsoku w:val="0"/>
              <w:overflowPunct w:val="0"/>
              <w:spacing w:line="285" w:lineRule="exact"/>
              <w:ind w:left="110"/>
              <w:rPr>
                <w:rFonts w:eastAsia="新細明體"/>
              </w:rPr>
            </w:pPr>
            <w:r w:rsidRPr="00022A9D">
              <w:rPr>
                <w:rFonts w:eastAsia="新細明體"/>
              </w:rPr>
              <w:t>雪櫃溫度</w:t>
            </w:r>
          </w:p>
          <w:p w14:paraId="7C235572" w14:textId="77777777" w:rsidR="009C7728" w:rsidRPr="00022A9D" w:rsidRDefault="009C7728" w:rsidP="00DB1033">
            <w:pPr>
              <w:pStyle w:val="TableParagraph"/>
              <w:kinsoku w:val="0"/>
              <w:overflowPunct w:val="0"/>
              <w:spacing w:line="266" w:lineRule="exact"/>
              <w:ind w:left="110"/>
              <w:rPr>
                <w:rFonts w:eastAsia="新細明體"/>
                <w:sz w:val="22"/>
                <w:szCs w:val="22"/>
              </w:rPr>
            </w:pPr>
            <w:r w:rsidRPr="00022A9D">
              <w:rPr>
                <w:rFonts w:eastAsia="新細明體"/>
              </w:rPr>
              <w:t>(</w:t>
            </w:r>
            <w:r w:rsidRPr="00022A9D">
              <w:rPr>
                <w:rFonts w:eastAsia="新細明體"/>
                <w:spacing w:val="-2"/>
              </w:rPr>
              <w:t>攝氏</w:t>
            </w:r>
            <w:r w:rsidRPr="00136A95">
              <w:rPr>
                <w:rFonts w:eastAsia="新細明體"/>
              </w:rPr>
              <w:t>/℃</w:t>
            </w:r>
            <w:r w:rsidRPr="00022A9D">
              <w:rPr>
                <w:rFonts w:eastAsia="新細明體"/>
                <w:sz w:val="22"/>
                <w:szCs w:val="22"/>
              </w:rPr>
              <w:t>)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E096" w14:textId="77777777" w:rsidR="009C7728" w:rsidRPr="00022A9D" w:rsidRDefault="009C7728" w:rsidP="00DB1033">
            <w:pPr>
              <w:pStyle w:val="TableParagraph"/>
              <w:kinsoku w:val="0"/>
              <w:overflowPunct w:val="0"/>
              <w:spacing w:before="11"/>
              <w:jc w:val="center"/>
              <w:rPr>
                <w:rFonts w:eastAsia="新細明體"/>
                <w:b/>
                <w:bCs/>
                <w:sz w:val="20"/>
                <w:szCs w:val="20"/>
              </w:rPr>
            </w:pPr>
            <w:r w:rsidRPr="00022A9D">
              <w:rPr>
                <w:rFonts w:eastAsia="新細明體"/>
              </w:rPr>
              <w:t>疫苗數量</w:t>
            </w:r>
          </w:p>
          <w:p w14:paraId="6161C32A" w14:textId="77777777" w:rsidR="009C7728" w:rsidRPr="00E63D65" w:rsidRDefault="009C7728" w:rsidP="00DB1033">
            <w:pPr>
              <w:pStyle w:val="TableParagraph"/>
              <w:kinsoku w:val="0"/>
              <w:overflowPunct w:val="0"/>
              <w:spacing w:before="11"/>
              <w:jc w:val="center"/>
              <w:rPr>
                <w:rFonts w:ascii="新細明體" w:eastAsia="新細明體" w:hAnsi="新細明體"/>
                <w:b/>
                <w:bCs/>
                <w:color w:val="0000FF"/>
              </w:rPr>
            </w:pPr>
            <w:r w:rsidRPr="00022A9D">
              <w:rPr>
                <w:rFonts w:eastAsia="新細明體"/>
              </w:rPr>
              <w:t>(</w:t>
            </w:r>
            <w:r w:rsidRPr="00022A9D">
              <w:rPr>
                <w:rFonts w:eastAsia="新細明體"/>
                <w:color w:val="000000"/>
              </w:rPr>
              <w:t>未超過</w:t>
            </w:r>
            <w:r w:rsidRPr="00E63D65">
              <w:rPr>
                <w:rFonts w:ascii="新細明體" w:eastAsia="新細明體" w:hAnsi="新細明體" w:hint="eastAsia"/>
                <w:b/>
                <w:bCs/>
              </w:rPr>
              <w:t>接種使用期限</w:t>
            </w:r>
          </w:p>
          <w:p w14:paraId="7E891904" w14:textId="77777777" w:rsidR="009C7728" w:rsidRPr="00022A9D" w:rsidRDefault="009C7728" w:rsidP="00DB1033">
            <w:pPr>
              <w:pStyle w:val="TableParagraph"/>
              <w:kinsoku w:val="0"/>
              <w:overflowPunct w:val="0"/>
              <w:ind w:leftChars="-41" w:left="-89" w:hanging="1"/>
              <w:jc w:val="center"/>
              <w:rPr>
                <w:rFonts w:eastAsia="新細明體"/>
                <w:b/>
                <w:color w:val="000000"/>
              </w:rPr>
            </w:pPr>
            <w:r w:rsidRPr="00022A9D">
              <w:rPr>
                <w:rFonts w:eastAsia="新細明體"/>
                <w:color w:val="000000"/>
              </w:rPr>
              <w:t>/</w:t>
            </w:r>
            <w:r w:rsidRPr="00022A9D">
              <w:rPr>
                <w:rFonts w:eastAsia="新細明體"/>
                <w:color w:val="000000"/>
              </w:rPr>
              <w:t>未失效</w:t>
            </w:r>
            <w:r w:rsidRPr="00022A9D">
              <w:rPr>
                <w:rFonts w:eastAsia="新細明體"/>
                <w:color w:val="000000"/>
              </w:rPr>
              <w:t>)</w:t>
            </w:r>
          </w:p>
        </w:tc>
        <w:tc>
          <w:tcPr>
            <w:tcW w:w="4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AAD5" w14:textId="77777777" w:rsidR="009C7728" w:rsidRPr="00022A9D" w:rsidRDefault="009C7728" w:rsidP="00DB1033">
            <w:pPr>
              <w:pStyle w:val="TableParagraph"/>
              <w:kinsoku w:val="0"/>
              <w:overflowPunct w:val="0"/>
              <w:spacing w:before="132"/>
              <w:ind w:left="1623" w:right="1318"/>
              <w:jc w:val="center"/>
              <w:rPr>
                <w:rFonts w:eastAsia="新細明體"/>
              </w:rPr>
            </w:pPr>
            <w:r w:rsidRPr="00022A9D">
              <w:rPr>
                <w:rFonts w:eastAsia="新細明體"/>
              </w:rPr>
              <w:t>檢查及記錄人員</w:t>
            </w:r>
          </w:p>
        </w:tc>
      </w:tr>
      <w:tr w:rsidR="009C7728" w:rsidRPr="00022A9D" w14:paraId="528FDC52" w14:textId="77777777" w:rsidTr="0011628E">
        <w:trPr>
          <w:trHeight w:val="666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9E6E" w14:textId="77777777" w:rsidR="009C7728" w:rsidRPr="00022A9D" w:rsidRDefault="009C7728" w:rsidP="00DB1033">
            <w:pPr>
              <w:pStyle w:val="a9"/>
              <w:numPr>
                <w:ilvl w:val="0"/>
                <w:numId w:val="2"/>
              </w:numPr>
              <w:tabs>
                <w:tab w:val="left" w:pos="703"/>
              </w:tabs>
              <w:kinsoku w:val="0"/>
              <w:overflowPunct w:val="0"/>
              <w:spacing w:after="27" w:line="324" w:lineRule="exact"/>
              <w:contextualSpacing w:val="0"/>
              <w:rPr>
                <w:rFonts w:asci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CA69" w14:textId="77777777" w:rsidR="009C7728" w:rsidRPr="00022A9D" w:rsidRDefault="009C7728" w:rsidP="00DB1033">
            <w:pPr>
              <w:pStyle w:val="a9"/>
              <w:numPr>
                <w:ilvl w:val="0"/>
                <w:numId w:val="2"/>
              </w:numPr>
              <w:tabs>
                <w:tab w:val="left" w:pos="703"/>
              </w:tabs>
              <w:kinsoku w:val="0"/>
              <w:overflowPunct w:val="0"/>
              <w:spacing w:after="27" w:line="324" w:lineRule="exact"/>
              <w:contextualSpacing w:val="0"/>
              <w:rPr>
                <w:rFonts w:asci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FFED" w14:textId="77777777" w:rsidR="009C7728" w:rsidRPr="00022A9D" w:rsidRDefault="009C7728" w:rsidP="00DB1033">
            <w:pPr>
              <w:pStyle w:val="a9"/>
              <w:numPr>
                <w:ilvl w:val="0"/>
                <w:numId w:val="2"/>
              </w:numPr>
              <w:tabs>
                <w:tab w:val="left" w:pos="703"/>
              </w:tabs>
              <w:kinsoku w:val="0"/>
              <w:overflowPunct w:val="0"/>
              <w:spacing w:after="27" w:line="324" w:lineRule="exact"/>
              <w:contextualSpacing w:val="0"/>
              <w:rPr>
                <w:rFonts w:asci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0296" w14:textId="77777777" w:rsidR="009C7728" w:rsidRPr="00022A9D" w:rsidRDefault="009C7728" w:rsidP="00DB1033">
            <w:pPr>
              <w:pStyle w:val="TableParagraph"/>
              <w:kinsoku w:val="0"/>
              <w:overflowPunct w:val="0"/>
              <w:spacing w:before="127" w:line="223" w:lineRule="auto"/>
              <w:ind w:left="110" w:right="289"/>
              <w:rPr>
                <w:rFonts w:eastAsia="新細明體"/>
              </w:rPr>
            </w:pPr>
            <w:r w:rsidRPr="00022A9D">
              <w:rPr>
                <w:rFonts w:eastAsia="新細明體"/>
              </w:rPr>
              <w:t>最高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0604" w14:textId="77777777" w:rsidR="009C7728" w:rsidRPr="00022A9D" w:rsidRDefault="009C7728" w:rsidP="00DB1033">
            <w:pPr>
              <w:pStyle w:val="TableParagraph"/>
              <w:kinsoku w:val="0"/>
              <w:overflowPunct w:val="0"/>
              <w:spacing w:before="127" w:line="223" w:lineRule="auto"/>
              <w:ind w:left="113" w:right="288"/>
              <w:rPr>
                <w:rFonts w:eastAsia="新細明體"/>
              </w:rPr>
            </w:pPr>
            <w:r w:rsidRPr="00022A9D">
              <w:rPr>
                <w:rFonts w:eastAsia="新細明體"/>
              </w:rPr>
              <w:t>最低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92E8" w14:textId="77777777" w:rsidR="009C7728" w:rsidRPr="00022A9D" w:rsidRDefault="009C7728" w:rsidP="00DB1033">
            <w:pPr>
              <w:pStyle w:val="a9"/>
              <w:numPr>
                <w:ilvl w:val="0"/>
                <w:numId w:val="2"/>
              </w:numPr>
              <w:tabs>
                <w:tab w:val="left" w:pos="703"/>
              </w:tabs>
              <w:kinsoku w:val="0"/>
              <w:overflowPunct w:val="0"/>
              <w:spacing w:after="27" w:line="324" w:lineRule="exact"/>
              <w:contextualSpacing w:val="0"/>
              <w:rPr>
                <w:rFonts w:asci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A4BF" w14:textId="77777777" w:rsidR="009C7728" w:rsidRPr="00022A9D" w:rsidRDefault="009C7728" w:rsidP="00DB1033">
            <w:pPr>
              <w:pStyle w:val="TableParagraph"/>
              <w:kinsoku w:val="0"/>
              <w:overflowPunct w:val="0"/>
              <w:spacing w:before="3"/>
              <w:rPr>
                <w:rFonts w:eastAsia="新細明體"/>
                <w:b/>
                <w:bCs/>
              </w:rPr>
            </w:pPr>
          </w:p>
          <w:p w14:paraId="451324C1" w14:textId="77777777" w:rsidR="009C7728" w:rsidRPr="00022A9D" w:rsidRDefault="009C7728" w:rsidP="00DB1033">
            <w:pPr>
              <w:pStyle w:val="TableParagraph"/>
              <w:kinsoku w:val="0"/>
              <w:overflowPunct w:val="0"/>
              <w:ind w:left="967" w:right="692" w:hanging="299"/>
              <w:jc w:val="center"/>
              <w:rPr>
                <w:rFonts w:eastAsia="新細明體"/>
              </w:rPr>
            </w:pPr>
            <w:r w:rsidRPr="00022A9D">
              <w:rPr>
                <w:rFonts w:eastAsia="新細明體"/>
              </w:rPr>
              <w:t>姓名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D323" w14:textId="77777777" w:rsidR="009C7728" w:rsidRPr="00022A9D" w:rsidRDefault="009C7728" w:rsidP="00DB1033">
            <w:pPr>
              <w:pStyle w:val="TableParagraph"/>
              <w:kinsoku w:val="0"/>
              <w:overflowPunct w:val="0"/>
              <w:spacing w:before="3"/>
              <w:rPr>
                <w:rFonts w:eastAsia="新細明體"/>
                <w:b/>
                <w:bCs/>
              </w:rPr>
            </w:pPr>
          </w:p>
          <w:p w14:paraId="6531A314" w14:textId="77777777" w:rsidR="009C7728" w:rsidRPr="00022A9D" w:rsidRDefault="009C7728" w:rsidP="00DB1033">
            <w:pPr>
              <w:pStyle w:val="TableParagraph"/>
              <w:kinsoku w:val="0"/>
              <w:overflowPunct w:val="0"/>
              <w:ind w:left="389" w:hanging="164"/>
              <w:rPr>
                <w:rFonts w:eastAsia="新細明體"/>
              </w:rPr>
            </w:pPr>
            <w:r w:rsidRPr="00022A9D">
              <w:rPr>
                <w:rFonts w:eastAsia="新細明體"/>
              </w:rPr>
              <w:t>職級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2D67" w14:textId="77777777" w:rsidR="009C7728" w:rsidRPr="00022A9D" w:rsidRDefault="009C7728" w:rsidP="00DB1033">
            <w:pPr>
              <w:pStyle w:val="TableParagraph"/>
              <w:kinsoku w:val="0"/>
              <w:overflowPunct w:val="0"/>
              <w:spacing w:before="3"/>
              <w:rPr>
                <w:rFonts w:eastAsia="新細明體"/>
                <w:b/>
                <w:bCs/>
              </w:rPr>
            </w:pPr>
          </w:p>
          <w:p w14:paraId="04BC9AEB" w14:textId="77777777" w:rsidR="009C7728" w:rsidRPr="00022A9D" w:rsidRDefault="009C7728" w:rsidP="00DB1033">
            <w:pPr>
              <w:pStyle w:val="TableParagraph"/>
              <w:kinsoku w:val="0"/>
              <w:overflowPunct w:val="0"/>
              <w:ind w:left="392"/>
              <w:rPr>
                <w:rFonts w:eastAsia="新細明體"/>
              </w:rPr>
            </w:pPr>
            <w:r w:rsidRPr="00022A9D">
              <w:rPr>
                <w:rFonts w:eastAsia="新細明體"/>
              </w:rPr>
              <w:t>簽署</w:t>
            </w:r>
          </w:p>
        </w:tc>
      </w:tr>
      <w:tr w:rsidR="009C7728" w:rsidRPr="00022A9D" w14:paraId="7D279E8B" w14:textId="77777777" w:rsidTr="0011628E">
        <w:trPr>
          <w:trHeight w:val="45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2368" w14:textId="77777777" w:rsidR="009C7728" w:rsidRPr="00022A9D" w:rsidRDefault="009C7728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4304" w14:textId="77777777" w:rsidR="009C7728" w:rsidRPr="00022A9D" w:rsidRDefault="009C7728" w:rsidP="00DB1033">
            <w:pPr>
              <w:pStyle w:val="TableParagraph"/>
              <w:kinsoku w:val="0"/>
              <w:overflowPunct w:val="0"/>
              <w:spacing w:before="8"/>
              <w:rPr>
                <w:rFonts w:eastAsia="新細明體"/>
                <w:b/>
                <w:bCs/>
                <w:sz w:val="9"/>
                <w:szCs w:val="9"/>
              </w:rPr>
            </w:pPr>
          </w:p>
          <w:p w14:paraId="734AE291" w14:textId="77777777" w:rsidR="009C7728" w:rsidRPr="00022A9D" w:rsidRDefault="009C7728" w:rsidP="00DB1033">
            <w:pPr>
              <w:pStyle w:val="TableParagraph"/>
              <w:kinsoku w:val="0"/>
              <w:overflowPunct w:val="0"/>
              <w:ind w:left="111"/>
              <w:rPr>
                <w:rFonts w:eastAsia="新細明體"/>
                <w:sz w:val="12"/>
                <w:szCs w:val="12"/>
              </w:rPr>
            </w:pPr>
          </w:p>
          <w:p w14:paraId="1AE2C705" w14:textId="77777777" w:rsidR="009C7728" w:rsidRPr="00022A9D" w:rsidRDefault="009C7728" w:rsidP="00DB1033">
            <w:pPr>
              <w:pStyle w:val="TableParagraph"/>
              <w:kinsoku w:val="0"/>
              <w:overflowPunct w:val="0"/>
              <w:ind w:left="111"/>
              <w:rPr>
                <w:rFonts w:eastAsia="新細明體"/>
                <w:sz w:val="12"/>
                <w:szCs w:val="1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C57D" w14:textId="77777777" w:rsidR="009C7728" w:rsidRPr="00022A9D" w:rsidRDefault="009C7728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0880" w14:textId="77777777" w:rsidR="009C7728" w:rsidRPr="00022A9D" w:rsidRDefault="009C7728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0A44" w14:textId="77777777" w:rsidR="009C7728" w:rsidRPr="00022A9D" w:rsidRDefault="009C7728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9E9B" w14:textId="77777777" w:rsidR="009C7728" w:rsidRPr="00022A9D" w:rsidRDefault="009C7728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7A39" w14:textId="77777777" w:rsidR="009C7728" w:rsidRPr="00022A9D" w:rsidRDefault="009C7728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B55A" w14:textId="77777777" w:rsidR="009C7728" w:rsidRPr="00022A9D" w:rsidRDefault="009C7728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EC9A" w14:textId="77777777" w:rsidR="009C7728" w:rsidRPr="00022A9D" w:rsidRDefault="009C7728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</w:tr>
      <w:tr w:rsidR="009C7728" w:rsidRPr="00022A9D" w14:paraId="2968FF19" w14:textId="77777777" w:rsidTr="0011628E">
        <w:trPr>
          <w:trHeight w:val="45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916" w14:textId="77777777" w:rsidR="009C7728" w:rsidRPr="00022A9D" w:rsidRDefault="009C7728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3517" w14:textId="77777777" w:rsidR="009C7728" w:rsidRPr="00022A9D" w:rsidRDefault="009C7728" w:rsidP="00DB1033">
            <w:pPr>
              <w:pStyle w:val="TableParagraph"/>
              <w:kinsoku w:val="0"/>
              <w:overflowPunct w:val="0"/>
              <w:ind w:left="111"/>
              <w:rPr>
                <w:rFonts w:eastAsia="新細明體"/>
                <w:sz w:val="12"/>
                <w:szCs w:val="1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9630" w14:textId="77777777" w:rsidR="009C7728" w:rsidRPr="00022A9D" w:rsidRDefault="009C7728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7951" w14:textId="77777777" w:rsidR="009C7728" w:rsidRPr="00022A9D" w:rsidRDefault="009C7728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F603" w14:textId="77777777" w:rsidR="009C7728" w:rsidRPr="00022A9D" w:rsidRDefault="009C7728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A5E8" w14:textId="77777777" w:rsidR="009C7728" w:rsidRPr="00022A9D" w:rsidRDefault="009C7728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A6CB" w14:textId="77777777" w:rsidR="009C7728" w:rsidRPr="00022A9D" w:rsidRDefault="009C7728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C110" w14:textId="77777777" w:rsidR="009C7728" w:rsidRPr="00022A9D" w:rsidRDefault="009C7728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84D0" w14:textId="77777777" w:rsidR="009C7728" w:rsidRPr="00022A9D" w:rsidRDefault="009C7728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</w:tr>
      <w:tr w:rsidR="009C7728" w:rsidRPr="00022A9D" w14:paraId="5A2117D3" w14:textId="77777777" w:rsidTr="0011628E">
        <w:trPr>
          <w:trHeight w:val="45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2C43" w14:textId="77777777" w:rsidR="009C7728" w:rsidRPr="00022A9D" w:rsidRDefault="009C7728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D970" w14:textId="77777777" w:rsidR="009C7728" w:rsidRPr="00022A9D" w:rsidRDefault="009C7728" w:rsidP="00DB1033">
            <w:pPr>
              <w:pStyle w:val="TableParagraph"/>
              <w:kinsoku w:val="0"/>
              <w:overflowPunct w:val="0"/>
              <w:ind w:left="111"/>
              <w:rPr>
                <w:rFonts w:eastAsia="新細明體"/>
                <w:sz w:val="12"/>
                <w:szCs w:val="1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6207" w14:textId="77777777" w:rsidR="009C7728" w:rsidRPr="00022A9D" w:rsidRDefault="009C7728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4CD5" w14:textId="77777777" w:rsidR="009C7728" w:rsidRPr="00022A9D" w:rsidRDefault="009C7728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5A3F" w14:textId="77777777" w:rsidR="009C7728" w:rsidRPr="00022A9D" w:rsidRDefault="009C7728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1F0B" w14:textId="77777777" w:rsidR="009C7728" w:rsidRPr="00022A9D" w:rsidRDefault="009C7728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C217" w14:textId="77777777" w:rsidR="009C7728" w:rsidRPr="00022A9D" w:rsidRDefault="009C7728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9EB4" w14:textId="77777777" w:rsidR="009C7728" w:rsidRPr="00022A9D" w:rsidRDefault="009C7728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61FF" w14:textId="77777777" w:rsidR="009C7728" w:rsidRPr="00022A9D" w:rsidRDefault="009C7728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</w:tr>
      <w:tr w:rsidR="009C7728" w:rsidRPr="00022A9D" w14:paraId="56AA499B" w14:textId="77777777" w:rsidTr="0011628E">
        <w:trPr>
          <w:trHeight w:val="45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EF97" w14:textId="77777777" w:rsidR="009C7728" w:rsidRPr="00022A9D" w:rsidRDefault="009C7728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5569" w14:textId="77777777" w:rsidR="009C7728" w:rsidRPr="00022A9D" w:rsidRDefault="009C7728" w:rsidP="00DB1033">
            <w:pPr>
              <w:pStyle w:val="TableParagraph"/>
              <w:kinsoku w:val="0"/>
              <w:overflowPunct w:val="0"/>
              <w:ind w:left="111"/>
              <w:rPr>
                <w:rFonts w:eastAsia="新細明體"/>
                <w:sz w:val="12"/>
                <w:szCs w:val="1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8A03" w14:textId="77777777" w:rsidR="009C7728" w:rsidRPr="00022A9D" w:rsidRDefault="009C7728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9272" w14:textId="77777777" w:rsidR="009C7728" w:rsidRPr="00022A9D" w:rsidRDefault="009C7728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F4E8" w14:textId="77777777" w:rsidR="009C7728" w:rsidRPr="00022A9D" w:rsidRDefault="009C7728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4BCA" w14:textId="77777777" w:rsidR="009C7728" w:rsidRPr="00022A9D" w:rsidRDefault="009C7728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4041" w14:textId="77777777" w:rsidR="009C7728" w:rsidRPr="00022A9D" w:rsidRDefault="009C7728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B61C" w14:textId="77777777" w:rsidR="009C7728" w:rsidRPr="00022A9D" w:rsidRDefault="009C7728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285C" w14:textId="77777777" w:rsidR="009C7728" w:rsidRPr="00022A9D" w:rsidRDefault="009C7728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</w:tr>
      <w:tr w:rsidR="009C7728" w:rsidRPr="00022A9D" w14:paraId="76C9DBB1" w14:textId="77777777" w:rsidTr="0011628E">
        <w:trPr>
          <w:trHeight w:val="45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A6A2" w14:textId="77777777" w:rsidR="009C7728" w:rsidRPr="00022A9D" w:rsidRDefault="009C7728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8134" w14:textId="77777777" w:rsidR="009C7728" w:rsidRPr="00022A9D" w:rsidRDefault="009C7728" w:rsidP="00DB1033">
            <w:pPr>
              <w:pStyle w:val="TableParagraph"/>
              <w:kinsoku w:val="0"/>
              <w:overflowPunct w:val="0"/>
              <w:ind w:left="111"/>
              <w:rPr>
                <w:rFonts w:eastAsia="新細明體"/>
                <w:sz w:val="12"/>
                <w:szCs w:val="1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4E07" w14:textId="77777777" w:rsidR="009C7728" w:rsidRPr="00022A9D" w:rsidRDefault="009C7728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4DD8" w14:textId="77777777" w:rsidR="009C7728" w:rsidRPr="00022A9D" w:rsidRDefault="009C7728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0F25" w14:textId="77777777" w:rsidR="009C7728" w:rsidRPr="00022A9D" w:rsidRDefault="009C7728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B057" w14:textId="77777777" w:rsidR="009C7728" w:rsidRPr="00022A9D" w:rsidRDefault="009C7728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F8C3" w14:textId="77777777" w:rsidR="009C7728" w:rsidRPr="00022A9D" w:rsidRDefault="009C7728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0DC2" w14:textId="77777777" w:rsidR="009C7728" w:rsidRPr="00022A9D" w:rsidRDefault="009C7728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98CD" w14:textId="77777777" w:rsidR="009C7728" w:rsidRPr="00022A9D" w:rsidRDefault="009C7728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</w:tr>
      <w:tr w:rsidR="009C7728" w:rsidRPr="00022A9D" w14:paraId="24454B71" w14:textId="77777777" w:rsidTr="0011628E">
        <w:trPr>
          <w:trHeight w:val="45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12CE" w14:textId="77777777" w:rsidR="009C7728" w:rsidRPr="00022A9D" w:rsidRDefault="009C7728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4C45" w14:textId="77777777" w:rsidR="009C7728" w:rsidRPr="00022A9D" w:rsidRDefault="009C7728" w:rsidP="00DB1033">
            <w:pPr>
              <w:pStyle w:val="TableParagraph"/>
              <w:kinsoku w:val="0"/>
              <w:overflowPunct w:val="0"/>
              <w:ind w:left="111"/>
              <w:rPr>
                <w:rFonts w:eastAsia="新細明體"/>
                <w:sz w:val="12"/>
                <w:szCs w:val="1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A7F7" w14:textId="77777777" w:rsidR="009C7728" w:rsidRPr="00022A9D" w:rsidRDefault="009C7728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91B6" w14:textId="77777777" w:rsidR="009C7728" w:rsidRPr="00022A9D" w:rsidRDefault="009C7728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CAEE" w14:textId="77777777" w:rsidR="009C7728" w:rsidRPr="00022A9D" w:rsidRDefault="009C7728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082A" w14:textId="77777777" w:rsidR="009C7728" w:rsidRPr="00022A9D" w:rsidRDefault="009C7728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2F44" w14:textId="77777777" w:rsidR="009C7728" w:rsidRPr="00022A9D" w:rsidRDefault="009C7728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0EDB" w14:textId="77777777" w:rsidR="009C7728" w:rsidRPr="00022A9D" w:rsidRDefault="009C7728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C885" w14:textId="77777777" w:rsidR="009C7728" w:rsidRPr="00022A9D" w:rsidRDefault="009C7728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</w:tr>
      <w:tr w:rsidR="009C7728" w:rsidRPr="00022A9D" w14:paraId="4435668B" w14:textId="77777777" w:rsidTr="0011628E">
        <w:trPr>
          <w:trHeight w:val="45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FF93" w14:textId="77777777" w:rsidR="009C7728" w:rsidRPr="00022A9D" w:rsidRDefault="009C7728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75DA" w14:textId="77777777" w:rsidR="009C7728" w:rsidRPr="00022A9D" w:rsidRDefault="009C7728" w:rsidP="00DB1033">
            <w:pPr>
              <w:pStyle w:val="TableParagraph"/>
              <w:kinsoku w:val="0"/>
              <w:overflowPunct w:val="0"/>
              <w:ind w:left="111"/>
              <w:rPr>
                <w:rFonts w:eastAsia="新細明體"/>
                <w:sz w:val="12"/>
                <w:szCs w:val="1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2907" w14:textId="77777777" w:rsidR="009C7728" w:rsidRPr="00022A9D" w:rsidRDefault="009C7728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BCB2" w14:textId="77777777" w:rsidR="009C7728" w:rsidRPr="00022A9D" w:rsidRDefault="009C7728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D99F" w14:textId="77777777" w:rsidR="009C7728" w:rsidRPr="00022A9D" w:rsidRDefault="009C7728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8441" w14:textId="77777777" w:rsidR="009C7728" w:rsidRPr="00022A9D" w:rsidRDefault="009C7728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5CC6" w14:textId="77777777" w:rsidR="009C7728" w:rsidRPr="00022A9D" w:rsidRDefault="009C7728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E363" w14:textId="77777777" w:rsidR="009C7728" w:rsidRPr="00022A9D" w:rsidRDefault="009C7728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FD11" w14:textId="77777777" w:rsidR="009C7728" w:rsidRPr="00022A9D" w:rsidRDefault="009C7728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</w:tr>
      <w:tr w:rsidR="009C7728" w:rsidRPr="00022A9D" w14:paraId="4BDCAB68" w14:textId="77777777" w:rsidTr="0011628E">
        <w:trPr>
          <w:trHeight w:val="45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B584" w14:textId="77777777" w:rsidR="009C7728" w:rsidRPr="00022A9D" w:rsidRDefault="009C7728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6CB0" w14:textId="77777777" w:rsidR="009C7728" w:rsidRPr="00022A9D" w:rsidRDefault="009C7728" w:rsidP="00DB1033">
            <w:pPr>
              <w:pStyle w:val="TableParagraph"/>
              <w:kinsoku w:val="0"/>
              <w:overflowPunct w:val="0"/>
              <w:ind w:left="111"/>
              <w:rPr>
                <w:rFonts w:eastAsia="新細明體"/>
                <w:sz w:val="12"/>
                <w:szCs w:val="1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4659" w14:textId="77777777" w:rsidR="009C7728" w:rsidRPr="00022A9D" w:rsidRDefault="009C7728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96D4" w14:textId="77777777" w:rsidR="009C7728" w:rsidRPr="00022A9D" w:rsidRDefault="009C7728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1C55" w14:textId="77777777" w:rsidR="009C7728" w:rsidRPr="00022A9D" w:rsidRDefault="009C7728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B022" w14:textId="77777777" w:rsidR="009C7728" w:rsidRPr="00022A9D" w:rsidRDefault="009C7728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FE97" w14:textId="77777777" w:rsidR="009C7728" w:rsidRPr="00022A9D" w:rsidRDefault="009C7728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B276" w14:textId="77777777" w:rsidR="009C7728" w:rsidRPr="00022A9D" w:rsidRDefault="009C7728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16E9" w14:textId="77777777" w:rsidR="009C7728" w:rsidRPr="00022A9D" w:rsidRDefault="009C7728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</w:tr>
      <w:tr w:rsidR="009C7728" w:rsidRPr="00022A9D" w14:paraId="45B35ABB" w14:textId="77777777" w:rsidTr="0011628E">
        <w:trPr>
          <w:trHeight w:val="45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888C" w14:textId="77777777" w:rsidR="009C7728" w:rsidRPr="00022A9D" w:rsidRDefault="009C7728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65E9" w14:textId="77777777" w:rsidR="009C7728" w:rsidRPr="00022A9D" w:rsidRDefault="009C7728" w:rsidP="00DB1033">
            <w:pPr>
              <w:pStyle w:val="TableParagraph"/>
              <w:kinsoku w:val="0"/>
              <w:overflowPunct w:val="0"/>
              <w:ind w:left="111"/>
              <w:rPr>
                <w:rFonts w:eastAsia="新細明體"/>
                <w:sz w:val="12"/>
                <w:szCs w:val="1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69A4" w14:textId="77777777" w:rsidR="009C7728" w:rsidRPr="00022A9D" w:rsidRDefault="009C7728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BC28" w14:textId="77777777" w:rsidR="009C7728" w:rsidRPr="00022A9D" w:rsidRDefault="009C7728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FC82" w14:textId="77777777" w:rsidR="009C7728" w:rsidRPr="00022A9D" w:rsidRDefault="009C7728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E6FC" w14:textId="77777777" w:rsidR="009C7728" w:rsidRPr="00022A9D" w:rsidRDefault="009C7728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30A3" w14:textId="77777777" w:rsidR="009C7728" w:rsidRPr="00022A9D" w:rsidRDefault="009C7728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7D97" w14:textId="77777777" w:rsidR="009C7728" w:rsidRPr="00022A9D" w:rsidRDefault="009C7728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A8F3" w14:textId="77777777" w:rsidR="009C7728" w:rsidRPr="00022A9D" w:rsidRDefault="009C7728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</w:tr>
      <w:tr w:rsidR="009C7728" w:rsidRPr="00022A9D" w14:paraId="371335A9" w14:textId="77777777" w:rsidTr="0011628E">
        <w:trPr>
          <w:trHeight w:val="45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8A6F" w14:textId="77777777" w:rsidR="009C7728" w:rsidRPr="00022A9D" w:rsidRDefault="009C7728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7746" w14:textId="77777777" w:rsidR="009C7728" w:rsidRPr="00022A9D" w:rsidRDefault="009C7728" w:rsidP="00DB1033">
            <w:pPr>
              <w:pStyle w:val="TableParagraph"/>
              <w:kinsoku w:val="0"/>
              <w:overflowPunct w:val="0"/>
              <w:ind w:left="111"/>
              <w:rPr>
                <w:rFonts w:eastAsia="新細明體"/>
                <w:sz w:val="12"/>
                <w:szCs w:val="1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A60D" w14:textId="77777777" w:rsidR="009C7728" w:rsidRPr="00022A9D" w:rsidRDefault="009C7728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1099" w14:textId="77777777" w:rsidR="009C7728" w:rsidRPr="00022A9D" w:rsidRDefault="009C7728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8930" w14:textId="77777777" w:rsidR="009C7728" w:rsidRPr="00022A9D" w:rsidRDefault="009C7728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B47A" w14:textId="77777777" w:rsidR="009C7728" w:rsidRPr="00022A9D" w:rsidRDefault="009C7728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9573" w14:textId="77777777" w:rsidR="009C7728" w:rsidRPr="00022A9D" w:rsidRDefault="009C7728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0A43" w14:textId="77777777" w:rsidR="009C7728" w:rsidRPr="00022A9D" w:rsidRDefault="009C7728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69A1" w14:textId="77777777" w:rsidR="009C7728" w:rsidRPr="00022A9D" w:rsidRDefault="009C7728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</w:tr>
      <w:tr w:rsidR="009C7728" w:rsidRPr="00022A9D" w14:paraId="66D975CE" w14:textId="77777777" w:rsidTr="0011628E">
        <w:trPr>
          <w:trHeight w:val="45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5BA6" w14:textId="77777777" w:rsidR="009C7728" w:rsidRPr="00022A9D" w:rsidRDefault="009C7728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E58B" w14:textId="77777777" w:rsidR="009C7728" w:rsidRPr="00022A9D" w:rsidRDefault="009C7728" w:rsidP="00DB1033">
            <w:pPr>
              <w:pStyle w:val="TableParagraph"/>
              <w:kinsoku w:val="0"/>
              <w:overflowPunct w:val="0"/>
              <w:ind w:left="111"/>
              <w:rPr>
                <w:rFonts w:eastAsia="新細明體"/>
                <w:sz w:val="12"/>
                <w:szCs w:val="1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D140" w14:textId="77777777" w:rsidR="009C7728" w:rsidRPr="00022A9D" w:rsidRDefault="009C7728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503A" w14:textId="77777777" w:rsidR="009C7728" w:rsidRPr="00022A9D" w:rsidRDefault="009C7728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A1F5" w14:textId="77777777" w:rsidR="009C7728" w:rsidRPr="00022A9D" w:rsidRDefault="009C7728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E228" w14:textId="77777777" w:rsidR="009C7728" w:rsidRPr="00022A9D" w:rsidRDefault="009C7728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1489" w14:textId="77777777" w:rsidR="009C7728" w:rsidRPr="00022A9D" w:rsidRDefault="009C7728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BD49" w14:textId="77777777" w:rsidR="009C7728" w:rsidRPr="00022A9D" w:rsidRDefault="009C7728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7A7A" w14:textId="77777777" w:rsidR="009C7728" w:rsidRPr="00022A9D" w:rsidRDefault="009C7728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</w:tr>
      <w:tr w:rsidR="0011628E" w:rsidRPr="00022A9D" w14:paraId="302E7501" w14:textId="77777777" w:rsidTr="0011628E">
        <w:trPr>
          <w:trHeight w:val="45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DF25" w14:textId="77777777" w:rsidR="0011628E" w:rsidRPr="00022A9D" w:rsidRDefault="0011628E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7997" w14:textId="77777777" w:rsidR="0011628E" w:rsidRPr="00022A9D" w:rsidRDefault="0011628E" w:rsidP="00DB1033">
            <w:pPr>
              <w:pStyle w:val="TableParagraph"/>
              <w:kinsoku w:val="0"/>
              <w:overflowPunct w:val="0"/>
              <w:ind w:left="111"/>
              <w:rPr>
                <w:rFonts w:eastAsia="新細明體"/>
                <w:sz w:val="12"/>
                <w:szCs w:val="1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65F4" w14:textId="77777777" w:rsidR="0011628E" w:rsidRPr="00022A9D" w:rsidRDefault="0011628E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2227" w14:textId="77777777" w:rsidR="0011628E" w:rsidRPr="00022A9D" w:rsidRDefault="0011628E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E3D9" w14:textId="77777777" w:rsidR="0011628E" w:rsidRPr="00022A9D" w:rsidRDefault="0011628E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BFB8" w14:textId="77777777" w:rsidR="0011628E" w:rsidRPr="00022A9D" w:rsidRDefault="0011628E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BF0D" w14:textId="77777777" w:rsidR="0011628E" w:rsidRPr="00022A9D" w:rsidRDefault="0011628E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1AF5" w14:textId="77777777" w:rsidR="0011628E" w:rsidRPr="00022A9D" w:rsidRDefault="0011628E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FC8E" w14:textId="77777777" w:rsidR="0011628E" w:rsidRPr="00022A9D" w:rsidRDefault="0011628E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</w:tr>
      <w:tr w:rsidR="0011628E" w:rsidRPr="00022A9D" w14:paraId="137CED8E" w14:textId="77777777" w:rsidTr="0011628E">
        <w:trPr>
          <w:trHeight w:val="45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81A8" w14:textId="77777777" w:rsidR="0011628E" w:rsidRPr="00022A9D" w:rsidRDefault="0011628E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B8C9" w14:textId="77777777" w:rsidR="0011628E" w:rsidRPr="00022A9D" w:rsidRDefault="0011628E" w:rsidP="00DB1033">
            <w:pPr>
              <w:pStyle w:val="TableParagraph"/>
              <w:kinsoku w:val="0"/>
              <w:overflowPunct w:val="0"/>
              <w:ind w:left="111"/>
              <w:rPr>
                <w:rFonts w:eastAsia="新細明體"/>
                <w:sz w:val="12"/>
                <w:szCs w:val="1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DE0D" w14:textId="77777777" w:rsidR="0011628E" w:rsidRPr="00022A9D" w:rsidRDefault="0011628E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4E4C" w14:textId="77777777" w:rsidR="0011628E" w:rsidRPr="00022A9D" w:rsidRDefault="0011628E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8E94" w14:textId="77777777" w:rsidR="0011628E" w:rsidRPr="00022A9D" w:rsidRDefault="0011628E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9CDC" w14:textId="77777777" w:rsidR="0011628E" w:rsidRPr="00022A9D" w:rsidRDefault="0011628E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5647" w14:textId="77777777" w:rsidR="0011628E" w:rsidRPr="00022A9D" w:rsidRDefault="0011628E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97AA" w14:textId="77777777" w:rsidR="0011628E" w:rsidRPr="00022A9D" w:rsidRDefault="0011628E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459B" w14:textId="77777777" w:rsidR="0011628E" w:rsidRPr="00022A9D" w:rsidRDefault="0011628E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</w:tr>
      <w:tr w:rsidR="0011628E" w:rsidRPr="00022A9D" w14:paraId="765E32CC" w14:textId="77777777" w:rsidTr="0011628E">
        <w:trPr>
          <w:trHeight w:val="45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1470" w14:textId="77777777" w:rsidR="0011628E" w:rsidRPr="00022A9D" w:rsidRDefault="0011628E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F1D7" w14:textId="77777777" w:rsidR="0011628E" w:rsidRPr="00022A9D" w:rsidRDefault="0011628E" w:rsidP="00DB1033">
            <w:pPr>
              <w:pStyle w:val="TableParagraph"/>
              <w:kinsoku w:val="0"/>
              <w:overflowPunct w:val="0"/>
              <w:ind w:left="111"/>
              <w:rPr>
                <w:rFonts w:eastAsia="新細明體"/>
                <w:sz w:val="12"/>
                <w:szCs w:val="1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A72F" w14:textId="77777777" w:rsidR="0011628E" w:rsidRPr="00022A9D" w:rsidRDefault="0011628E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AD5C" w14:textId="77777777" w:rsidR="0011628E" w:rsidRPr="00022A9D" w:rsidRDefault="0011628E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82DB" w14:textId="77777777" w:rsidR="0011628E" w:rsidRPr="00022A9D" w:rsidRDefault="0011628E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DCA2" w14:textId="77777777" w:rsidR="0011628E" w:rsidRPr="00022A9D" w:rsidRDefault="0011628E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FADB" w14:textId="77777777" w:rsidR="0011628E" w:rsidRPr="00022A9D" w:rsidRDefault="0011628E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92C1" w14:textId="77777777" w:rsidR="0011628E" w:rsidRPr="00022A9D" w:rsidRDefault="0011628E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BEDF" w14:textId="77777777" w:rsidR="0011628E" w:rsidRPr="00022A9D" w:rsidRDefault="0011628E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</w:tr>
      <w:tr w:rsidR="0011628E" w:rsidRPr="00022A9D" w14:paraId="68767021" w14:textId="77777777" w:rsidTr="0011628E">
        <w:trPr>
          <w:trHeight w:val="45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A863" w14:textId="77777777" w:rsidR="0011628E" w:rsidRPr="00022A9D" w:rsidRDefault="0011628E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8B99" w14:textId="77777777" w:rsidR="0011628E" w:rsidRPr="00022A9D" w:rsidRDefault="0011628E" w:rsidP="00DB1033">
            <w:pPr>
              <w:pStyle w:val="TableParagraph"/>
              <w:kinsoku w:val="0"/>
              <w:overflowPunct w:val="0"/>
              <w:ind w:left="111"/>
              <w:rPr>
                <w:rFonts w:eastAsia="新細明體"/>
                <w:sz w:val="12"/>
                <w:szCs w:val="1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37D0" w14:textId="77777777" w:rsidR="0011628E" w:rsidRPr="00022A9D" w:rsidRDefault="0011628E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E820" w14:textId="77777777" w:rsidR="0011628E" w:rsidRPr="00022A9D" w:rsidRDefault="0011628E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EAFE" w14:textId="77777777" w:rsidR="0011628E" w:rsidRPr="00022A9D" w:rsidRDefault="0011628E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E42C" w14:textId="77777777" w:rsidR="0011628E" w:rsidRPr="00022A9D" w:rsidRDefault="0011628E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33EA" w14:textId="77777777" w:rsidR="0011628E" w:rsidRPr="00022A9D" w:rsidRDefault="0011628E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803C" w14:textId="77777777" w:rsidR="0011628E" w:rsidRPr="00022A9D" w:rsidRDefault="0011628E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4ABF" w14:textId="77777777" w:rsidR="0011628E" w:rsidRPr="00022A9D" w:rsidRDefault="0011628E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</w:tr>
      <w:tr w:rsidR="0011628E" w:rsidRPr="00022A9D" w14:paraId="2EE45D4B" w14:textId="77777777" w:rsidTr="0011628E">
        <w:trPr>
          <w:trHeight w:val="45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8DD0" w14:textId="77777777" w:rsidR="0011628E" w:rsidRPr="00022A9D" w:rsidRDefault="0011628E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26A7" w14:textId="77777777" w:rsidR="0011628E" w:rsidRPr="00022A9D" w:rsidRDefault="0011628E" w:rsidP="00DB1033">
            <w:pPr>
              <w:pStyle w:val="TableParagraph"/>
              <w:kinsoku w:val="0"/>
              <w:overflowPunct w:val="0"/>
              <w:ind w:left="111"/>
              <w:rPr>
                <w:rFonts w:eastAsia="新細明體"/>
                <w:sz w:val="12"/>
                <w:szCs w:val="1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9016" w14:textId="77777777" w:rsidR="0011628E" w:rsidRPr="00022A9D" w:rsidRDefault="0011628E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7768" w14:textId="77777777" w:rsidR="0011628E" w:rsidRPr="00022A9D" w:rsidRDefault="0011628E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9B56" w14:textId="77777777" w:rsidR="0011628E" w:rsidRPr="00022A9D" w:rsidRDefault="0011628E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01D1" w14:textId="77777777" w:rsidR="0011628E" w:rsidRPr="00022A9D" w:rsidRDefault="0011628E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8505" w14:textId="77777777" w:rsidR="0011628E" w:rsidRPr="00022A9D" w:rsidRDefault="0011628E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DF57" w14:textId="77777777" w:rsidR="0011628E" w:rsidRPr="00022A9D" w:rsidRDefault="0011628E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F43A" w14:textId="77777777" w:rsidR="0011628E" w:rsidRPr="00022A9D" w:rsidRDefault="0011628E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</w:tr>
      <w:tr w:rsidR="0011628E" w:rsidRPr="00022A9D" w14:paraId="19AFA3CC" w14:textId="77777777" w:rsidTr="0011628E">
        <w:trPr>
          <w:trHeight w:val="45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C26B" w14:textId="77777777" w:rsidR="0011628E" w:rsidRPr="00022A9D" w:rsidRDefault="0011628E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30E0" w14:textId="77777777" w:rsidR="0011628E" w:rsidRPr="00022A9D" w:rsidRDefault="0011628E" w:rsidP="00DB1033">
            <w:pPr>
              <w:pStyle w:val="TableParagraph"/>
              <w:kinsoku w:val="0"/>
              <w:overflowPunct w:val="0"/>
              <w:ind w:left="111"/>
              <w:rPr>
                <w:rFonts w:eastAsia="新細明體"/>
                <w:sz w:val="12"/>
                <w:szCs w:val="1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EF71" w14:textId="77777777" w:rsidR="0011628E" w:rsidRPr="00022A9D" w:rsidRDefault="0011628E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BBBB" w14:textId="77777777" w:rsidR="0011628E" w:rsidRPr="00022A9D" w:rsidRDefault="0011628E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F48A" w14:textId="77777777" w:rsidR="0011628E" w:rsidRPr="00022A9D" w:rsidRDefault="0011628E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127F" w14:textId="77777777" w:rsidR="0011628E" w:rsidRPr="00022A9D" w:rsidRDefault="0011628E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6D1A" w14:textId="77777777" w:rsidR="0011628E" w:rsidRPr="00022A9D" w:rsidRDefault="0011628E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5104" w14:textId="77777777" w:rsidR="0011628E" w:rsidRPr="00022A9D" w:rsidRDefault="0011628E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E6BD" w14:textId="77777777" w:rsidR="0011628E" w:rsidRPr="00022A9D" w:rsidRDefault="0011628E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</w:tr>
      <w:tr w:rsidR="000613D0" w:rsidRPr="00022A9D" w14:paraId="38AFF184" w14:textId="77777777" w:rsidTr="0011628E">
        <w:trPr>
          <w:trHeight w:val="45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4C3B" w14:textId="77777777" w:rsidR="000613D0" w:rsidRPr="00022A9D" w:rsidRDefault="000613D0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7896" w14:textId="77777777" w:rsidR="000613D0" w:rsidRPr="00022A9D" w:rsidRDefault="000613D0" w:rsidP="00DB1033">
            <w:pPr>
              <w:pStyle w:val="TableParagraph"/>
              <w:kinsoku w:val="0"/>
              <w:overflowPunct w:val="0"/>
              <w:ind w:left="111"/>
              <w:rPr>
                <w:rFonts w:eastAsia="新細明體"/>
                <w:sz w:val="12"/>
                <w:szCs w:val="1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BD6D" w14:textId="77777777" w:rsidR="000613D0" w:rsidRPr="00022A9D" w:rsidRDefault="000613D0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DB83" w14:textId="77777777" w:rsidR="000613D0" w:rsidRPr="00022A9D" w:rsidRDefault="000613D0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ED0E" w14:textId="77777777" w:rsidR="000613D0" w:rsidRPr="00022A9D" w:rsidRDefault="000613D0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2255" w14:textId="77777777" w:rsidR="000613D0" w:rsidRPr="00022A9D" w:rsidRDefault="000613D0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CE1B" w14:textId="77777777" w:rsidR="000613D0" w:rsidRPr="00022A9D" w:rsidRDefault="000613D0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9045" w14:textId="77777777" w:rsidR="000613D0" w:rsidRPr="00022A9D" w:rsidRDefault="000613D0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4BDC" w14:textId="77777777" w:rsidR="000613D0" w:rsidRPr="00022A9D" w:rsidRDefault="000613D0" w:rsidP="00DB1033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</w:tr>
    </w:tbl>
    <w:p w14:paraId="01A56248" w14:textId="00C72CF2" w:rsidR="009C7728" w:rsidRPr="00F76978" w:rsidRDefault="0011628E">
      <w:pPr>
        <w:rPr>
          <w:rFonts w:ascii="Times New Roman" w:cs="Times New Roman"/>
          <w:sz w:val="18"/>
          <w:szCs w:val="20"/>
        </w:rPr>
      </w:pPr>
      <w:r w:rsidRPr="00022A9D">
        <w:rPr>
          <w:rFonts w:ascii="Times New Roman" w:cs="Times New Roman"/>
          <w:sz w:val="18"/>
          <w:szCs w:val="20"/>
        </w:rPr>
        <w:t>(</w:t>
      </w:r>
      <w:r w:rsidRPr="00022A9D">
        <w:rPr>
          <w:rFonts w:ascii="Times New Roman" w:cs="Times New Roman"/>
          <w:sz w:val="18"/>
          <w:szCs w:val="20"/>
        </w:rPr>
        <w:t>如不敷應用，請自行影印</w:t>
      </w:r>
      <w:r w:rsidRPr="00022A9D">
        <w:rPr>
          <w:rFonts w:ascii="Times New Roman" w:cs="Times New Roman"/>
          <w:sz w:val="18"/>
          <w:szCs w:val="20"/>
        </w:rPr>
        <w:t>)</w:t>
      </w:r>
    </w:p>
    <w:sectPr w:rsidR="009C7728" w:rsidRPr="00F76978" w:rsidSect="000613D0">
      <w:headerReference w:type="default" r:id="rId8"/>
      <w:footerReference w:type="default" r:id="rId9"/>
      <w:pgSz w:w="12240" w:h="15840"/>
      <w:pgMar w:top="454" w:right="680" w:bottom="454" w:left="68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3140D" w14:textId="77777777" w:rsidR="009C7728" w:rsidRDefault="009C7728" w:rsidP="009C7728">
      <w:r>
        <w:separator/>
      </w:r>
    </w:p>
  </w:endnote>
  <w:endnote w:type="continuationSeparator" w:id="0">
    <w:p w14:paraId="643E78A4" w14:textId="77777777" w:rsidR="009C7728" w:rsidRDefault="009C7728" w:rsidP="009C7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8143075"/>
      <w:docPartObj>
        <w:docPartGallery w:val="Page Numbers (Bottom of Page)"/>
        <w:docPartUnique/>
      </w:docPartObj>
    </w:sdtPr>
    <w:sdtEndPr/>
    <w:sdtContent>
      <w:p w14:paraId="5C6A66A6" w14:textId="21384ADE" w:rsidR="000613D0" w:rsidRDefault="000613D0" w:rsidP="000613D0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8C0BA" w14:textId="77777777" w:rsidR="009C7728" w:rsidRDefault="009C7728" w:rsidP="009C7728">
      <w:r>
        <w:separator/>
      </w:r>
    </w:p>
  </w:footnote>
  <w:footnote w:type="continuationSeparator" w:id="0">
    <w:p w14:paraId="43146C0D" w14:textId="77777777" w:rsidR="009C7728" w:rsidRDefault="009C7728" w:rsidP="009C7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A52ED" w14:textId="77777777" w:rsidR="009C7728" w:rsidRPr="00022A9D" w:rsidRDefault="009C7728" w:rsidP="00F46138">
    <w:pPr>
      <w:pStyle w:val="af"/>
      <w:kinsoku w:val="0"/>
      <w:overflowPunct w:val="0"/>
      <w:spacing w:before="104"/>
      <w:ind w:right="762"/>
      <w:jc w:val="right"/>
      <w:rPr>
        <w:rFonts w:ascii="Times New Roman" w:cs="Times New Roman"/>
        <w:b/>
        <w:bCs/>
        <w:spacing w:val="10"/>
        <w:sz w:val="20"/>
        <w:szCs w:val="20"/>
      </w:rPr>
    </w:pPr>
    <w:r w:rsidRPr="00022A9D">
      <w:rPr>
        <w:rFonts w:ascii="Times New Roman" w:cs="Times New Roman"/>
        <w:b/>
        <w:bCs/>
        <w:spacing w:val="10"/>
        <w:sz w:val="22"/>
        <w:szCs w:val="22"/>
      </w:rPr>
      <w:t>由院舍保存</w:t>
    </w:r>
  </w:p>
  <w:p w14:paraId="412C380C" w14:textId="77777777" w:rsidR="009C7728" w:rsidRPr="00022A9D" w:rsidRDefault="009C7728" w:rsidP="009C7728">
    <w:pPr>
      <w:pStyle w:val="af"/>
      <w:jc w:val="center"/>
      <w:rPr>
        <w:rFonts w:ascii="Times New Roman" w:cs="Times New Roman"/>
      </w:rPr>
    </w:pPr>
    <w:r w:rsidRPr="00022A9D">
      <w:rPr>
        <w:rFonts w:ascii="Times New Roman" w:cs="Times New Roman"/>
        <w:b/>
      </w:rPr>
      <w:t>「</w:t>
    </w:r>
    <w:r w:rsidRPr="00022A9D">
      <w:rPr>
        <w:rFonts w:ascii="Times New Roman" w:cs="Times New Roman"/>
        <w:b/>
      </w:rPr>
      <w:t xml:space="preserve">2019 </w:t>
    </w:r>
    <w:r w:rsidRPr="00022A9D">
      <w:rPr>
        <w:rFonts w:ascii="Times New Roman" w:cs="Times New Roman"/>
        <w:b/>
      </w:rPr>
      <w:t>冠狀病毒病疫苗接種計劃</w:t>
    </w:r>
    <w:r w:rsidRPr="00022A9D">
      <w:rPr>
        <w:rFonts w:ascii="Times New Roman" w:cs="Times New Roman"/>
        <w:b/>
      </w:rPr>
      <w:t xml:space="preserve"> </w:t>
    </w:r>
    <w:r w:rsidRPr="00022A9D">
      <w:rPr>
        <w:rFonts w:ascii="Times New Roman" w:cs="Times New Roman"/>
        <w:b/>
      </w:rPr>
      <w:t>－</w:t>
    </w:r>
    <w:r w:rsidRPr="00022A9D">
      <w:rPr>
        <w:rFonts w:ascii="Times New Roman" w:cs="Times New Roman"/>
        <w:b/>
      </w:rPr>
      <w:t xml:space="preserve"> </w:t>
    </w:r>
    <w:r w:rsidRPr="00022A9D">
      <w:rPr>
        <w:rFonts w:ascii="Times New Roman" w:cs="Times New Roman"/>
        <w:b/>
      </w:rPr>
      <w:t>院舍外展接種安排」</w:t>
    </w:r>
  </w:p>
  <w:p w14:paraId="75B2E033" w14:textId="7AB1D3E8" w:rsidR="009C7728" w:rsidRPr="00F46138" w:rsidRDefault="009C7728" w:rsidP="00F46138">
    <w:pPr>
      <w:pStyle w:val="af"/>
      <w:kinsoku w:val="0"/>
      <w:overflowPunct w:val="0"/>
      <w:spacing w:line="376" w:lineRule="exact"/>
      <w:ind w:right="47"/>
      <w:jc w:val="center"/>
      <w:rPr>
        <w:rFonts w:ascii="Times New Roman" w:cs="Times New Roman"/>
        <w:b/>
        <w:bCs/>
        <w:spacing w:val="-71"/>
        <w:lang w:eastAsia="zh-HK"/>
      </w:rPr>
    </w:pPr>
    <w:r w:rsidRPr="00022A9D">
      <w:rPr>
        <w:rFonts w:ascii="Times New Roman" w:cs="Times New Roman"/>
        <w:b/>
        <w:bCs/>
        <w:spacing w:val="-71"/>
        <w:u w:val="single"/>
      </w:rPr>
      <w:t xml:space="preserve"> </w:t>
    </w:r>
    <w:r w:rsidRPr="0018343F">
      <w:rPr>
        <w:rFonts w:ascii="Times New Roman" w:cs="Times New Roman"/>
        <w:b/>
        <w:bCs/>
        <w:spacing w:val="-2"/>
        <w:sz w:val="28"/>
        <w:szCs w:val="28"/>
        <w:u w:val="single"/>
      </w:rPr>
      <w:t>貯存疫苗的雪櫃溫度檢查表</w:t>
    </w:r>
    <w:r w:rsidRPr="0018343F">
      <w:rPr>
        <w:rFonts w:ascii="Times New Roman" w:cs="Times New Roman"/>
        <w:b/>
        <w:bCs/>
        <w:sz w:val="28"/>
        <w:szCs w:val="28"/>
        <w:u w:val="single"/>
      </w:rPr>
      <w:t>（</w:t>
    </w:r>
    <w:r w:rsidRPr="0018343F">
      <w:rPr>
        <w:rFonts w:ascii="Times New Roman" w:cs="Times New Roman"/>
        <w:b/>
        <w:bCs/>
        <w:spacing w:val="-2"/>
        <w:sz w:val="28"/>
        <w:szCs w:val="28"/>
        <w:u w:val="single"/>
        <w:lang w:eastAsia="zh-HK"/>
      </w:rPr>
      <w:t>新冠</w:t>
    </w:r>
    <w:r w:rsidRPr="0018343F">
      <w:rPr>
        <w:rFonts w:ascii="Times New Roman" w:cs="Times New Roman"/>
        <w:b/>
        <w:bCs/>
        <w:spacing w:val="-2"/>
        <w:sz w:val="28"/>
        <w:szCs w:val="28"/>
        <w:u w:val="single"/>
      </w:rPr>
      <w:t>信使核糖核酸疫苗</w:t>
    </w:r>
    <w:r w:rsidRPr="0018343F">
      <w:rPr>
        <w:rFonts w:ascii="Times New Roman" w:cs="Times New Roman"/>
        <w:b/>
        <w:bCs/>
        <w:sz w:val="28"/>
        <w:szCs w:val="28"/>
        <w:u w:val="single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31"/>
    <w:multiLevelType w:val="multilevel"/>
    <w:tmpl w:val="000008B4"/>
    <w:lvl w:ilvl="0">
      <w:start w:val="1"/>
      <w:numFmt w:val="decimal"/>
      <w:lvlText w:val="%1."/>
      <w:lvlJc w:val="left"/>
      <w:pPr>
        <w:ind w:left="702" w:hanging="481"/>
      </w:pPr>
      <w:rPr>
        <w:rFonts w:ascii="Times New Roman" w:hAnsi="Times New Roman" w:cs="Times New Roman"/>
        <w:b w:val="0"/>
        <w:bCs w:val="0"/>
        <w:spacing w:val="-1"/>
        <w:w w:val="100"/>
        <w:sz w:val="24"/>
        <w:szCs w:val="24"/>
      </w:rPr>
    </w:lvl>
    <w:lvl w:ilvl="1">
      <w:start w:val="1"/>
      <w:numFmt w:val="upperLetter"/>
      <w:lvlText w:val="%2."/>
      <w:lvlJc w:val="left"/>
      <w:pPr>
        <w:ind w:left="4397" w:hanging="411"/>
      </w:pPr>
      <w:rPr>
        <w:rFonts w:ascii="Times New Roman" w:hAnsi="Times New Roman" w:cs="Times New Roman"/>
        <w:b/>
        <w:bCs/>
        <w:spacing w:val="-2"/>
        <w:w w:val="100"/>
        <w:sz w:val="28"/>
        <w:szCs w:val="28"/>
      </w:rPr>
    </w:lvl>
    <w:lvl w:ilvl="2">
      <w:numFmt w:val="bullet"/>
      <w:lvlText w:val="•"/>
      <w:lvlJc w:val="left"/>
      <w:pPr>
        <w:ind w:left="5154" w:hanging="411"/>
      </w:pPr>
    </w:lvl>
    <w:lvl w:ilvl="3">
      <w:numFmt w:val="bullet"/>
      <w:lvlText w:val="•"/>
      <w:lvlJc w:val="left"/>
      <w:pPr>
        <w:ind w:left="5908" w:hanging="411"/>
      </w:pPr>
    </w:lvl>
    <w:lvl w:ilvl="4">
      <w:numFmt w:val="bullet"/>
      <w:lvlText w:val="•"/>
      <w:lvlJc w:val="left"/>
      <w:pPr>
        <w:ind w:left="6662" w:hanging="411"/>
      </w:pPr>
    </w:lvl>
    <w:lvl w:ilvl="5">
      <w:numFmt w:val="bullet"/>
      <w:lvlText w:val="•"/>
      <w:lvlJc w:val="left"/>
      <w:pPr>
        <w:ind w:left="7416" w:hanging="411"/>
      </w:pPr>
    </w:lvl>
    <w:lvl w:ilvl="6">
      <w:numFmt w:val="bullet"/>
      <w:lvlText w:val="•"/>
      <w:lvlJc w:val="left"/>
      <w:pPr>
        <w:ind w:left="8170" w:hanging="411"/>
      </w:pPr>
    </w:lvl>
    <w:lvl w:ilvl="7">
      <w:numFmt w:val="bullet"/>
      <w:lvlText w:val="•"/>
      <w:lvlJc w:val="left"/>
      <w:pPr>
        <w:ind w:left="8924" w:hanging="411"/>
      </w:pPr>
    </w:lvl>
    <w:lvl w:ilvl="8">
      <w:numFmt w:val="bullet"/>
      <w:lvlText w:val="•"/>
      <w:lvlJc w:val="left"/>
      <w:pPr>
        <w:ind w:left="9678" w:hanging="411"/>
      </w:pPr>
    </w:lvl>
  </w:abstractNum>
  <w:abstractNum w:abstractNumId="1" w15:restartNumberingAfterBreak="0">
    <w:nsid w:val="00000432"/>
    <w:multiLevelType w:val="multilevel"/>
    <w:tmpl w:val="000008B5"/>
    <w:lvl w:ilvl="0">
      <w:start w:val="1"/>
      <w:numFmt w:val="decimal"/>
      <w:lvlText w:val="%1."/>
      <w:lvlJc w:val="left"/>
      <w:pPr>
        <w:ind w:left="429" w:hanging="286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466" w:hanging="286"/>
      </w:pPr>
    </w:lvl>
    <w:lvl w:ilvl="2">
      <w:numFmt w:val="bullet"/>
      <w:lvlText w:val="•"/>
      <w:lvlJc w:val="left"/>
      <w:pPr>
        <w:ind w:left="2512" w:hanging="286"/>
      </w:pPr>
    </w:lvl>
    <w:lvl w:ilvl="3">
      <w:numFmt w:val="bullet"/>
      <w:lvlText w:val="•"/>
      <w:lvlJc w:val="left"/>
      <w:pPr>
        <w:ind w:left="3558" w:hanging="286"/>
      </w:pPr>
    </w:lvl>
    <w:lvl w:ilvl="4">
      <w:numFmt w:val="bullet"/>
      <w:lvlText w:val="•"/>
      <w:lvlJc w:val="left"/>
      <w:pPr>
        <w:ind w:left="4604" w:hanging="286"/>
      </w:pPr>
    </w:lvl>
    <w:lvl w:ilvl="5">
      <w:numFmt w:val="bullet"/>
      <w:lvlText w:val="•"/>
      <w:lvlJc w:val="left"/>
      <w:pPr>
        <w:ind w:left="5650" w:hanging="286"/>
      </w:pPr>
    </w:lvl>
    <w:lvl w:ilvl="6">
      <w:numFmt w:val="bullet"/>
      <w:lvlText w:val="•"/>
      <w:lvlJc w:val="left"/>
      <w:pPr>
        <w:ind w:left="6696" w:hanging="286"/>
      </w:pPr>
    </w:lvl>
    <w:lvl w:ilvl="7">
      <w:numFmt w:val="bullet"/>
      <w:lvlText w:val="•"/>
      <w:lvlJc w:val="left"/>
      <w:pPr>
        <w:ind w:left="7742" w:hanging="286"/>
      </w:pPr>
    </w:lvl>
    <w:lvl w:ilvl="8">
      <w:numFmt w:val="bullet"/>
      <w:lvlText w:val="•"/>
      <w:lvlJc w:val="left"/>
      <w:pPr>
        <w:ind w:left="8788" w:hanging="286"/>
      </w:pPr>
    </w:lvl>
  </w:abstractNum>
  <w:num w:numId="1" w16cid:durableId="1236353596">
    <w:abstractNumId w:val="1"/>
  </w:num>
  <w:num w:numId="2" w16cid:durableId="1226375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I2FsYcOG8I77VL1IWID8aSfA4Y/WSbAtJq1EAV/9LDImVFaLaE49UTqrIM70jTB87PHPq/U76bHyj/48HTwlHA==" w:salt="CNw0y8xUX6U5Q/Gi/qpcI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349"/>
    <w:rsid w:val="000613D0"/>
    <w:rsid w:val="0007239F"/>
    <w:rsid w:val="0011628E"/>
    <w:rsid w:val="0018343F"/>
    <w:rsid w:val="00267D5B"/>
    <w:rsid w:val="002D33D3"/>
    <w:rsid w:val="00322273"/>
    <w:rsid w:val="003779A4"/>
    <w:rsid w:val="006522F0"/>
    <w:rsid w:val="007D4DC7"/>
    <w:rsid w:val="0089527B"/>
    <w:rsid w:val="008C15D6"/>
    <w:rsid w:val="009C7728"/>
    <w:rsid w:val="00AF4BC3"/>
    <w:rsid w:val="00B746AA"/>
    <w:rsid w:val="00BF5E73"/>
    <w:rsid w:val="00CF3349"/>
    <w:rsid w:val="00DE4A0B"/>
    <w:rsid w:val="00E31AFF"/>
    <w:rsid w:val="00E31B05"/>
    <w:rsid w:val="00F46138"/>
    <w:rsid w:val="00F76978"/>
    <w:rsid w:val="00FC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A547E"/>
  <w15:chartTrackingRefBased/>
  <w15:docId w15:val="{589E2C5E-552E-4B54-95B2-FCE50FDEC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1628E"/>
    <w:pPr>
      <w:widowControl w:val="0"/>
      <w:autoSpaceDE w:val="0"/>
      <w:autoSpaceDN w:val="0"/>
      <w:adjustRightInd w:val="0"/>
      <w:spacing w:after="0" w:line="240" w:lineRule="auto"/>
    </w:pPr>
    <w:rPr>
      <w:rFonts w:ascii="新細明體" w:eastAsia="新細明體" w:hAnsi="Times New Roman" w:cs="新細明體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F33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33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3349"/>
    <w:pPr>
      <w:keepNext/>
      <w:keepLines/>
      <w:spacing w:before="160" w:after="40"/>
      <w:outlineLvl w:val="2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3349"/>
    <w:pPr>
      <w:keepNext/>
      <w:keepLines/>
      <w:spacing w:before="160" w:after="40"/>
      <w:outlineLvl w:val="3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334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3349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3349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3349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3349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F3349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F334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F3349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F334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F3349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F334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F334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F334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F33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334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F3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33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F33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33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F3349"/>
    <w:rPr>
      <w:i/>
      <w:iCs/>
      <w:color w:val="404040" w:themeColor="text1" w:themeTint="BF"/>
    </w:rPr>
  </w:style>
  <w:style w:type="paragraph" w:styleId="a9">
    <w:name w:val="List Paragraph"/>
    <w:aliases w:val="N Heading 1,Issue Action POC,3,POCG Table Text,Dot pt,F5 List Paragraph,List Paragraph Char Char Char,Indicator Text,Colorful List - Accent 11,Numbered Para 1,Bullet 1,Bullet Points,List Paragraph2,MAIN CONTENT,Normal numbered,SectionHead"/>
    <w:basedOn w:val="a"/>
    <w:link w:val="aa"/>
    <w:uiPriority w:val="34"/>
    <w:qFormat/>
    <w:rsid w:val="00CF3349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CF3349"/>
    <w:rPr>
      <w:i/>
      <w:iCs/>
      <w:color w:val="2E74B5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CF334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d">
    <w:name w:val="鮮明引文 字元"/>
    <w:basedOn w:val="a0"/>
    <w:link w:val="ac"/>
    <w:uiPriority w:val="30"/>
    <w:rsid w:val="00CF3349"/>
    <w:rPr>
      <w:i/>
      <w:iCs/>
      <w:color w:val="2E74B5" w:themeColor="accent1" w:themeShade="BF"/>
    </w:rPr>
  </w:style>
  <w:style w:type="character" w:styleId="ae">
    <w:name w:val="Intense Reference"/>
    <w:basedOn w:val="a0"/>
    <w:uiPriority w:val="32"/>
    <w:qFormat/>
    <w:rsid w:val="00CF3349"/>
    <w:rPr>
      <w:b/>
      <w:bCs/>
      <w:smallCaps/>
      <w:color w:val="2E74B5" w:themeColor="accent1" w:themeShade="BF"/>
      <w:spacing w:val="5"/>
    </w:rPr>
  </w:style>
  <w:style w:type="paragraph" w:styleId="af">
    <w:name w:val="Body Text"/>
    <w:basedOn w:val="a"/>
    <w:link w:val="af0"/>
    <w:uiPriority w:val="1"/>
    <w:qFormat/>
    <w:rsid w:val="00CF3349"/>
    <w:rPr>
      <w:sz w:val="26"/>
      <w:szCs w:val="26"/>
    </w:rPr>
  </w:style>
  <w:style w:type="character" w:customStyle="1" w:styleId="af0">
    <w:name w:val="本文 字元"/>
    <w:basedOn w:val="a0"/>
    <w:link w:val="af"/>
    <w:uiPriority w:val="1"/>
    <w:rsid w:val="00CF3349"/>
    <w:rPr>
      <w:rFonts w:ascii="新細明體" w:eastAsia="新細明體" w:hAnsi="Times New Roman" w:cs="新細明體"/>
      <w:kern w:val="0"/>
      <w:sz w:val="26"/>
      <w:szCs w:val="26"/>
      <w14:ligatures w14:val="none"/>
    </w:rPr>
  </w:style>
  <w:style w:type="paragraph" w:customStyle="1" w:styleId="TableParagraph">
    <w:name w:val="Table Paragraph"/>
    <w:basedOn w:val="a"/>
    <w:uiPriority w:val="1"/>
    <w:qFormat/>
    <w:rsid w:val="00CF3349"/>
    <w:rPr>
      <w:rFonts w:ascii="Times New Roman" w:eastAsiaTheme="minorEastAsia" w:cs="Times New Roman"/>
      <w:sz w:val="24"/>
      <w:szCs w:val="24"/>
    </w:rPr>
  </w:style>
  <w:style w:type="character" w:customStyle="1" w:styleId="aa">
    <w:name w:val="清單段落 字元"/>
    <w:aliases w:val="N Heading 1 字元,Issue Action POC 字元,3 字元,POCG Table Text 字元,Dot pt 字元,F5 List Paragraph 字元,List Paragraph Char Char Char 字元,Indicator Text 字元,Colorful List - Accent 11 字元,Numbered Para 1 字元,Bullet 1 字元,Bullet Points 字元,List Paragraph2 字元"/>
    <w:link w:val="a9"/>
    <w:uiPriority w:val="34"/>
    <w:qFormat/>
    <w:locked/>
    <w:rsid w:val="00CF3349"/>
  </w:style>
  <w:style w:type="paragraph" w:styleId="af1">
    <w:name w:val="header"/>
    <w:basedOn w:val="a"/>
    <w:link w:val="af2"/>
    <w:uiPriority w:val="99"/>
    <w:unhideWhenUsed/>
    <w:rsid w:val="009C7728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9C7728"/>
    <w:rPr>
      <w:rFonts w:ascii="新細明體" w:eastAsia="新細明體" w:hAnsi="Times New Roman" w:cs="新細明體"/>
      <w:kern w:val="0"/>
      <w:sz w:val="20"/>
      <w:szCs w:val="20"/>
      <w14:ligatures w14:val="none"/>
    </w:rPr>
  </w:style>
  <w:style w:type="paragraph" w:styleId="af3">
    <w:name w:val="footer"/>
    <w:basedOn w:val="a"/>
    <w:link w:val="af4"/>
    <w:uiPriority w:val="99"/>
    <w:unhideWhenUsed/>
    <w:rsid w:val="009C7728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f4">
    <w:name w:val="頁尾 字元"/>
    <w:basedOn w:val="a0"/>
    <w:link w:val="af3"/>
    <w:uiPriority w:val="99"/>
    <w:rsid w:val="009C7728"/>
    <w:rPr>
      <w:rFonts w:ascii="新細明體" w:eastAsia="新細明體" w:hAnsi="Times New Roman" w:cs="新細明體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1174F-35FF-49BB-8905-30D40A506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193</Words>
  <Characters>1103</Characters>
  <Application>Microsoft Office Word</Application>
  <DocSecurity>8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2026-02-03T08:22:00Z</dcterms:created>
  <dcterms:modified xsi:type="dcterms:W3CDTF">2026-02-25T09:05:00Z</dcterms:modified>
</cp:coreProperties>
</file>