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B9" w:rsidRPr="003E7370" w:rsidRDefault="00DA246F" w:rsidP="00B01CD5">
      <w:pPr>
        <w:adjustRightInd w:val="0"/>
        <w:snapToGrid w:val="0"/>
        <w:ind w:leftChars="-590" w:left="1" w:rightChars="-350" w:right="-840" w:hangingChars="590" w:hanging="1417"/>
        <w:rPr>
          <w:rFonts w:ascii="Times New Roman" w:eastAsia="新細明體" w:hAnsi="Times New Roman" w:cs="Times New Roman"/>
          <w:b/>
          <w:color w:val="000000" w:themeColor="text1"/>
          <w:szCs w:val="24"/>
          <w:lang w:eastAsia="zh-HK"/>
        </w:rPr>
      </w:pPr>
      <w:bookmarkStart w:id="0" w:name="OLE_LINK1"/>
      <w:bookmarkStart w:id="1" w:name="OLE_LINK2"/>
      <w:r>
        <w:rPr>
          <w:rFonts w:ascii="Times New Roman" w:eastAsia="新細明體" w:hAnsi="Times New Roman" w:cs="Times New Roman" w:hint="eastAsia"/>
          <w:b/>
          <w:color w:val="000000" w:themeColor="text1"/>
          <w:szCs w:val="24"/>
          <w:lang w:eastAsia="zh-HK"/>
        </w:rPr>
        <w:t>C</w:t>
      </w:r>
      <w:r>
        <w:rPr>
          <w:rFonts w:ascii="Times New Roman" w:eastAsia="新細明體" w:hAnsi="Times New Roman" w:cs="Times New Roman"/>
          <w:b/>
          <w:color w:val="000000" w:themeColor="text1"/>
          <w:szCs w:val="24"/>
          <w:lang w:eastAsia="zh-HK"/>
        </w:rPr>
        <w:t>o</w:t>
      </w:r>
      <w:r>
        <w:rPr>
          <w:rFonts w:ascii="Times New Roman" w:eastAsia="新細明體" w:hAnsi="Times New Roman" w:cs="Times New Roman" w:hint="eastAsia"/>
          <w:b/>
          <w:color w:val="000000" w:themeColor="text1"/>
          <w:szCs w:val="24"/>
          <w:lang w:eastAsia="zh-HK"/>
        </w:rPr>
        <w:t>ntent of</w:t>
      </w:r>
      <w:r>
        <w:rPr>
          <w:rFonts w:ascii="Times New Roman" w:eastAsia="新細明體" w:hAnsi="Times New Roman" w:cs="Times New Roman"/>
          <w:b/>
          <w:color w:val="000000" w:themeColor="text1"/>
          <w:szCs w:val="24"/>
          <w:lang w:eastAsia="zh-HK"/>
        </w:rPr>
        <w:t xml:space="preserve"> </w:t>
      </w:r>
      <w:r>
        <w:rPr>
          <w:rFonts w:ascii="Times New Roman" w:eastAsia="新細明體" w:hAnsi="Times New Roman" w:cs="Times New Roman" w:hint="eastAsia"/>
          <w:b/>
          <w:color w:val="000000" w:themeColor="text1"/>
          <w:szCs w:val="24"/>
          <w:lang w:eastAsia="zh-HK"/>
        </w:rPr>
        <w:t>School N</w:t>
      </w:r>
      <w:r w:rsidR="00C57288">
        <w:rPr>
          <w:rFonts w:ascii="Times New Roman" w:eastAsia="新細明體" w:hAnsi="Times New Roman" w:cs="Times New Roman"/>
          <w:b/>
          <w:color w:val="000000" w:themeColor="text1"/>
          <w:szCs w:val="24"/>
          <w:lang w:eastAsia="zh-HK"/>
        </w:rPr>
        <w:t>otice to P</w:t>
      </w:r>
      <w:r w:rsidR="008D5EB9" w:rsidRPr="003E7370">
        <w:rPr>
          <w:rFonts w:ascii="Times New Roman" w:eastAsia="新細明體" w:hAnsi="Times New Roman" w:cs="Times New Roman"/>
          <w:b/>
          <w:color w:val="000000" w:themeColor="text1"/>
          <w:szCs w:val="24"/>
          <w:lang w:eastAsia="zh-HK"/>
        </w:rPr>
        <w:t>arents</w:t>
      </w:r>
      <w:r w:rsidR="00C57288">
        <w:rPr>
          <w:rFonts w:ascii="Times New Roman" w:eastAsia="新細明體" w:hAnsi="Times New Roman" w:cs="Times New Roman"/>
          <w:b/>
          <w:color w:val="000000" w:themeColor="text1"/>
          <w:szCs w:val="24"/>
          <w:lang w:eastAsia="zh-HK"/>
        </w:rPr>
        <w:t>/ Guardians</w:t>
      </w:r>
      <w:r w:rsidR="00FD5D8B" w:rsidRPr="00FD5D8B">
        <w:rPr>
          <w:rFonts w:ascii="Times New Roman" w:eastAsia="新細明體" w:hAnsi="Times New Roman" w:cs="Times New Roman" w:hint="eastAsia"/>
          <w:b/>
          <w:color w:val="000000" w:themeColor="text1"/>
          <w:szCs w:val="24"/>
        </w:rPr>
        <w:t xml:space="preserve"> </w:t>
      </w:r>
      <w:r w:rsidR="00FD5D8B">
        <w:rPr>
          <w:rFonts w:ascii="Times New Roman" w:eastAsia="新細明體" w:hAnsi="Times New Roman" w:cs="Times New Roman"/>
          <w:b/>
          <w:color w:val="000000" w:themeColor="text1"/>
          <w:szCs w:val="24"/>
        </w:rPr>
        <w:t>(d</w:t>
      </w:r>
      <w:r w:rsidR="00FD5D8B">
        <w:rPr>
          <w:rFonts w:ascii="Times New Roman" w:eastAsia="新細明體" w:hAnsi="Times New Roman" w:cs="Times New Roman" w:hint="eastAsia"/>
          <w:b/>
          <w:color w:val="000000" w:themeColor="text1"/>
          <w:szCs w:val="24"/>
          <w:lang w:eastAsia="zh-HK"/>
        </w:rPr>
        <w:t>raft</w:t>
      </w:r>
      <w:r w:rsidR="00FD5D8B">
        <w:rPr>
          <w:rFonts w:ascii="Times New Roman" w:eastAsia="新細明體" w:hAnsi="Times New Roman" w:cs="Times New Roman"/>
          <w:b/>
          <w:color w:val="000000" w:themeColor="text1"/>
          <w:szCs w:val="24"/>
          <w:lang w:eastAsia="zh-HK"/>
        </w:rPr>
        <w:t>)</w:t>
      </w:r>
      <w:r w:rsidR="00FC0013">
        <w:rPr>
          <w:rFonts w:ascii="Times New Roman" w:eastAsia="新細明體" w:hAnsi="Times New Roman" w:cs="Times New Roman"/>
          <w:b/>
          <w:color w:val="000000" w:themeColor="text1"/>
          <w:szCs w:val="24"/>
          <w:lang w:eastAsia="zh-HK"/>
        </w:rPr>
        <w:t xml:space="preserve"> (</w:t>
      </w:r>
      <w:r>
        <w:rPr>
          <w:rFonts w:ascii="Times New Roman" w:eastAsia="新細明體" w:hAnsi="Times New Roman" w:cs="Times New Roman" w:hint="eastAsia"/>
          <w:b/>
          <w:color w:val="000000" w:themeColor="text1"/>
          <w:szCs w:val="24"/>
          <w:lang w:eastAsia="zh-HK"/>
        </w:rPr>
        <w:t>For reference</w:t>
      </w:r>
      <w:r w:rsidR="005A0966">
        <w:rPr>
          <w:rFonts w:ascii="Times New Roman" w:eastAsia="新細明體" w:hAnsi="Times New Roman" w:cs="Times New Roman" w:hint="eastAsia"/>
          <w:b/>
          <w:color w:val="000000" w:themeColor="text1"/>
          <w:szCs w:val="24"/>
          <w:lang w:eastAsia="zh-HK"/>
        </w:rPr>
        <w:t xml:space="preserve"> only</w:t>
      </w:r>
      <w:r w:rsidR="00FC0013">
        <w:rPr>
          <w:rFonts w:ascii="Times New Roman" w:eastAsia="新細明體" w:hAnsi="Times New Roman" w:cs="Times New Roman"/>
          <w:b/>
          <w:color w:val="000000" w:themeColor="text1"/>
          <w:szCs w:val="24"/>
          <w:lang w:eastAsia="zh-HK"/>
        </w:rPr>
        <w:t>)</w:t>
      </w:r>
    </w:p>
    <w:p w:rsidR="008D5EB9" w:rsidRPr="003E7370" w:rsidRDefault="008D5EB9" w:rsidP="00B01CD5">
      <w:pPr>
        <w:adjustRightInd w:val="0"/>
        <w:snapToGrid w:val="0"/>
        <w:ind w:leftChars="-590" w:left="1" w:rightChars="-350" w:right="-840" w:hangingChars="590" w:hanging="1417"/>
        <w:rPr>
          <w:rFonts w:ascii="Times New Roman" w:eastAsia="新細明體" w:hAnsi="Times New Roman" w:cs="Times New Roman"/>
          <w:b/>
          <w:color w:val="000000" w:themeColor="text1"/>
          <w:szCs w:val="24"/>
          <w:lang w:eastAsia="zh-HK"/>
        </w:rPr>
      </w:pPr>
    </w:p>
    <w:p w:rsidR="008D5EB9" w:rsidRPr="003E7370" w:rsidRDefault="00DA246F" w:rsidP="00B01CD5">
      <w:pPr>
        <w:adjustRightInd w:val="0"/>
        <w:snapToGrid w:val="0"/>
        <w:ind w:leftChars="-590" w:left="-1416" w:rightChars="-350" w:right="-840"/>
        <w:jc w:val="both"/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color w:val="000000" w:themeColor="text1"/>
          <w:szCs w:val="24"/>
          <w:lang w:eastAsia="zh-HK"/>
        </w:rPr>
        <w:t xml:space="preserve">Schools may communicate with participating </w:t>
      </w:r>
      <w:r w:rsidR="008D5EB9"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>doctors for agree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  <w:lang w:eastAsia="zh-HK"/>
        </w:rPr>
        <w:t>ing</w:t>
      </w:r>
      <w:r w:rsidR="008D5EB9"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 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  <w:lang w:eastAsia="zh-HK"/>
        </w:rPr>
        <w:t>on issuing a</w:t>
      </w:r>
      <w:r w:rsidR="007E6F38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 notice</w:t>
      </w:r>
      <w:r w:rsidR="008D5EB9"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 to Parents/ Guardians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  <w:lang w:eastAsia="zh-HK"/>
        </w:rPr>
        <w:t xml:space="preserve"> before drafting the notice. </w:t>
      </w:r>
      <w:r w:rsidR="003E7370"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 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  <w:lang w:eastAsia="zh-HK"/>
        </w:rPr>
        <w:t>Regarding the content of the notice, s</w:t>
      </w:r>
      <w:r w:rsidR="003E7370"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>chool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  <w:lang w:eastAsia="zh-HK"/>
        </w:rPr>
        <w:t>s have to seek</w:t>
      </w:r>
      <w:r w:rsidR="008D5EB9"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 advice from the participating doctor 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  <w:lang w:eastAsia="zh-HK"/>
        </w:rPr>
        <w:t>on</w:t>
      </w:r>
      <w:r w:rsidR="008D5EB9"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 the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  <w:lang w:eastAsia="zh-HK"/>
        </w:rPr>
        <w:t xml:space="preserve"> </w:t>
      </w:r>
      <w:r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necessary </w:t>
      </w:r>
      <w:r w:rsidR="00B0617C"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>amendments</w:t>
      </w:r>
      <w:r>
        <w:rPr>
          <w:rFonts w:ascii="Times New Roman" w:eastAsia="新細明體" w:hAnsi="Times New Roman" w:cs="Times New Roman" w:hint="eastAsia"/>
          <w:color w:val="000000" w:themeColor="text1"/>
          <w:szCs w:val="24"/>
          <w:lang w:eastAsia="zh-HK"/>
        </w:rPr>
        <w:t>, additions or deletions</w:t>
      </w:r>
      <w:r w:rsidR="00E841F9"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>.</w:t>
      </w:r>
      <w:r w:rsidR="00B0617C"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 </w:t>
      </w:r>
    </w:p>
    <w:p w:rsidR="008D5EB9" w:rsidRPr="003E7370" w:rsidRDefault="008D5EB9" w:rsidP="00B01CD5">
      <w:pPr>
        <w:adjustRightInd w:val="0"/>
        <w:snapToGrid w:val="0"/>
        <w:ind w:leftChars="-590" w:left="-1416" w:rightChars="-350" w:right="-840"/>
        <w:jc w:val="both"/>
        <w:rPr>
          <w:rFonts w:ascii="Times New Roman" w:eastAsia="新細明體" w:hAnsi="Times New Roman" w:cs="Times New Roman"/>
          <w:color w:val="000000" w:themeColor="text1"/>
          <w:kern w:val="0"/>
          <w:szCs w:val="24"/>
          <w:lang w:eastAsia="zh-HK"/>
        </w:rPr>
      </w:pPr>
    </w:p>
    <w:bookmarkEnd w:id="0"/>
    <w:bookmarkEnd w:id="1"/>
    <w:p w:rsidR="008D5EB9" w:rsidRPr="003E7370" w:rsidRDefault="00B01CD5" w:rsidP="00B01CD5">
      <w:pPr>
        <w:adjustRightInd w:val="0"/>
        <w:snapToGrid w:val="0"/>
        <w:ind w:leftChars="-590" w:left="-1416" w:rightChars="-350" w:right="-840"/>
        <w:jc w:val="both"/>
        <w:rPr>
          <w:rFonts w:ascii="Times New Roman" w:eastAsia="新細明體" w:hAnsi="Times New Roman" w:cs="Times New Roman"/>
          <w:color w:val="000000" w:themeColor="text1"/>
          <w:kern w:val="0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  <w:lang w:eastAsia="zh-HK"/>
        </w:rPr>
        <w:t>***************************************************************************************</w:t>
      </w:r>
    </w:p>
    <w:p w:rsidR="008D5EB9" w:rsidRPr="003E7370" w:rsidRDefault="008D5EB9" w:rsidP="00B01CD5">
      <w:pPr>
        <w:adjustRightInd w:val="0"/>
        <w:snapToGrid w:val="0"/>
        <w:ind w:leftChars="-590" w:rightChars="-350" w:right="-840" w:hangingChars="590" w:hanging="1416"/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</w:pPr>
      <w:r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Dear Parents/ Guardians, </w:t>
      </w:r>
    </w:p>
    <w:p w:rsidR="008D5EB9" w:rsidRPr="00BB455D" w:rsidRDefault="008D5EB9" w:rsidP="00B01CD5">
      <w:pPr>
        <w:adjustRightInd w:val="0"/>
        <w:snapToGrid w:val="0"/>
        <w:spacing w:line="240" w:lineRule="atLeast"/>
        <w:ind w:leftChars="-590" w:left="238" w:rightChars="-350" w:right="-840" w:hangingChars="590" w:hanging="1654"/>
        <w:jc w:val="center"/>
        <w:rPr>
          <w:rFonts w:ascii="Times New Roman" w:eastAsia="新細明體" w:hAnsi="Times New Roman" w:cs="Times New Roman"/>
          <w:b/>
          <w:color w:val="000000" w:themeColor="text1"/>
          <w:kern w:val="0"/>
          <w:sz w:val="28"/>
          <w:szCs w:val="28"/>
          <w:u w:val="single"/>
          <w:lang w:eastAsia="zh-HK"/>
        </w:rPr>
      </w:pPr>
      <w:r w:rsidRPr="00BB455D">
        <w:rPr>
          <w:rFonts w:ascii="Times New Roman" w:eastAsia="新細明體" w:hAnsi="Times New Roman" w:cs="Times New Roman"/>
          <w:b/>
          <w:color w:val="000000" w:themeColor="text1"/>
          <w:kern w:val="0"/>
          <w:sz w:val="28"/>
          <w:szCs w:val="28"/>
          <w:u w:val="single"/>
          <w:lang w:eastAsia="zh-HK"/>
        </w:rPr>
        <w:t xml:space="preserve">Free </w:t>
      </w:r>
      <w:r w:rsidRPr="00BB455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" w:eastAsia="zh-HK"/>
        </w:rPr>
        <w:t>S</w:t>
      </w:r>
      <w:r w:rsidRPr="00BB455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"/>
        </w:rPr>
        <w:t xml:space="preserve">easonal </w:t>
      </w:r>
      <w:r w:rsidRPr="00BB455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" w:eastAsia="zh-HK"/>
        </w:rPr>
        <w:t>I</w:t>
      </w:r>
      <w:r w:rsidRPr="00BB455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"/>
        </w:rPr>
        <w:t xml:space="preserve">nfluenza </w:t>
      </w:r>
      <w:r w:rsidRPr="00BB455D">
        <w:rPr>
          <w:rFonts w:ascii="Times New Roman" w:eastAsia="新細明體" w:hAnsi="Times New Roman" w:cs="Times New Roman"/>
          <w:b/>
          <w:color w:val="000000" w:themeColor="text1"/>
          <w:kern w:val="0"/>
          <w:sz w:val="28"/>
          <w:szCs w:val="28"/>
          <w:u w:val="single"/>
          <w:lang w:eastAsia="zh-HK"/>
        </w:rPr>
        <w:t>Vaccination at School</w:t>
      </w:r>
    </w:p>
    <w:p w:rsidR="003E7370" w:rsidRPr="003E7370" w:rsidRDefault="003E7370" w:rsidP="00B01CD5">
      <w:pPr>
        <w:adjustRightInd w:val="0"/>
        <w:snapToGrid w:val="0"/>
        <w:spacing w:line="240" w:lineRule="atLeast"/>
        <w:ind w:leftChars="-590" w:left="1" w:rightChars="-350" w:right="-840" w:hangingChars="590" w:hanging="1417"/>
        <w:jc w:val="center"/>
        <w:rPr>
          <w:rFonts w:ascii="Times New Roman" w:eastAsia="新細明體" w:hAnsi="Times New Roman" w:cs="Times New Roman"/>
          <w:b/>
          <w:color w:val="000000" w:themeColor="text1"/>
          <w:kern w:val="0"/>
          <w:szCs w:val="24"/>
          <w:u w:val="single"/>
          <w:lang w:eastAsia="zh-HK"/>
        </w:rPr>
      </w:pPr>
    </w:p>
    <w:p w:rsidR="008D5EB9" w:rsidRPr="003E7370" w:rsidRDefault="008D5EB9" w:rsidP="00B01CD5">
      <w:pPr>
        <w:adjustRightInd w:val="0"/>
        <w:snapToGrid w:val="0"/>
        <w:ind w:leftChars="-590" w:left="-1416" w:rightChars="-350" w:right="-840"/>
        <w:jc w:val="both"/>
        <w:rPr>
          <w:rFonts w:ascii="Times New Roman" w:eastAsia="新細明體" w:hAnsi="Times New Roman" w:cs="Times New Roman"/>
          <w:color w:val="000000" w:themeColor="text1"/>
          <w:kern w:val="0"/>
          <w:szCs w:val="24"/>
          <w:lang w:eastAsia="zh-HK"/>
        </w:rPr>
      </w:pPr>
      <w:r w:rsidRPr="003E7370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eastAsia="zh-HK"/>
        </w:rPr>
        <w:t xml:space="preserve">To encourage school children to receive seasonal influenza vaccination </w:t>
      </w:r>
      <w:r w:rsidR="00FD5D8B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eastAsia="zh-HK"/>
        </w:rPr>
        <w:t>at schools f</w:t>
      </w:r>
      <w:r w:rsidRPr="003E7370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eastAsia="zh-HK"/>
        </w:rPr>
        <w:t>or health protection, and increase the vaccination rate among school children, the Department of Health (DH) is launching the Enhanced Vaccination Subsidy Scheme (VSS) Outreach Vaccination in the School Year 2018/19.</w:t>
      </w:r>
    </w:p>
    <w:p w:rsidR="008D5EB9" w:rsidRPr="003E7370" w:rsidRDefault="008D5EB9" w:rsidP="00B01CD5">
      <w:pPr>
        <w:adjustRightInd w:val="0"/>
        <w:snapToGrid w:val="0"/>
        <w:ind w:leftChars="-590" w:left="-1416" w:rightChars="-350" w:right="-840"/>
        <w:jc w:val="both"/>
        <w:rPr>
          <w:rFonts w:ascii="Times New Roman" w:eastAsia="新細明體" w:hAnsi="Times New Roman" w:cs="Times New Roman"/>
          <w:color w:val="000000" w:themeColor="text1"/>
          <w:kern w:val="0"/>
          <w:szCs w:val="24"/>
          <w:lang w:eastAsia="zh-HK"/>
        </w:rPr>
      </w:pPr>
    </w:p>
    <w:p w:rsidR="008D5EB9" w:rsidRPr="003E7370" w:rsidRDefault="008D5EB9" w:rsidP="00B01CD5">
      <w:pPr>
        <w:adjustRightInd w:val="0"/>
        <w:snapToGrid w:val="0"/>
        <w:ind w:leftChars="-590" w:left="-1416" w:rightChars="-350" w:right="-840"/>
        <w:jc w:val="both"/>
        <w:rPr>
          <w:rFonts w:ascii="Times New Roman" w:eastAsia="新細明體" w:hAnsi="Times New Roman" w:cs="Times New Roman"/>
          <w:color w:val="000000" w:themeColor="text1"/>
          <w:kern w:val="0"/>
          <w:szCs w:val="24"/>
          <w:lang w:eastAsia="zh-HK"/>
        </w:rPr>
      </w:pPr>
      <w:r w:rsidRPr="003E7370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eastAsia="zh-HK"/>
        </w:rPr>
        <w:t xml:space="preserve">Our school will participate in this Scheme in this school year, and the outreach influenza vaccination service will be provided by the enrolled private doctor of the scheme. </w:t>
      </w:r>
      <w:r w:rsidR="00AF29DF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 xml:space="preserve"> </w:t>
      </w:r>
      <w:r w:rsidRPr="003E7370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eastAsia="zh-HK"/>
        </w:rPr>
        <w:t xml:space="preserve">The </w:t>
      </w:r>
      <w:r w:rsidR="006C563A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eastAsia="zh-HK"/>
        </w:rPr>
        <w:t>enrolled doctor [</w:t>
      </w:r>
      <w:r w:rsidRPr="003E7370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eastAsia="zh-HK"/>
        </w:rPr>
        <w:t>Name</w:t>
      </w:r>
      <w:r w:rsidR="00904E10" w:rsidRPr="003E7370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eastAsia="zh-HK"/>
        </w:rPr>
        <w:t xml:space="preserve"> of the doctor</w:t>
      </w:r>
      <w:r w:rsidR="00FD5D8B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eastAsia="zh-HK"/>
        </w:rPr>
        <w:t>_________________________</w:t>
      </w:r>
      <w:r w:rsidR="00FD5D8B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</w:rPr>
        <w:t>________________/</w:t>
      </w:r>
      <w:r w:rsidR="00FD5D8B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eastAsia="zh-HK"/>
        </w:rPr>
        <w:t xml:space="preserve"> </w:t>
      </w:r>
      <w:r w:rsidR="00904E10" w:rsidRPr="003E7370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eastAsia="zh-HK"/>
        </w:rPr>
        <w:t>medical organization (if applicable):</w:t>
      </w:r>
      <w:r w:rsidR="005A0966">
        <w:rPr>
          <w:rFonts w:ascii="Times New Roman" w:eastAsia="新細明體" w:hAnsi="Times New Roman" w:cs="Times New Roman" w:hint="eastAsia"/>
          <w:color w:val="000000" w:themeColor="text1"/>
          <w:kern w:val="0"/>
          <w:szCs w:val="24"/>
          <w:lang w:eastAsia="zh-HK"/>
        </w:rPr>
        <w:t xml:space="preserve"> _______________________________________________</w:t>
      </w:r>
      <w:r w:rsidR="006C563A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eastAsia="zh-HK"/>
        </w:rPr>
        <w:t>]</w:t>
      </w:r>
      <w:r w:rsidR="00904E10" w:rsidRPr="003E7370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eastAsia="zh-HK"/>
        </w:rPr>
        <w:t xml:space="preserve"> </w:t>
      </w:r>
      <w:r w:rsidRPr="003E7370">
        <w:rPr>
          <w:rFonts w:ascii="Times New Roman" w:eastAsia="細明體" w:hAnsi="Times New Roman" w:cs="Times New Roman"/>
          <w:color w:val="000000" w:themeColor="text1"/>
          <w:kern w:val="0"/>
          <w:szCs w:val="24"/>
        </w:rPr>
        <w:t xml:space="preserve">will arrange a vaccination team to provide </w:t>
      </w:r>
      <w:r w:rsidR="0049424A" w:rsidRPr="003E7370">
        <w:rPr>
          <w:rFonts w:ascii="Times New Roman" w:eastAsia="細明體" w:hAnsi="Times New Roman" w:cs="Times New Roman"/>
          <w:b/>
          <w:color w:val="000000" w:themeColor="text1"/>
          <w:kern w:val="0"/>
          <w:szCs w:val="24"/>
          <w:lang w:eastAsia="zh-HK"/>
        </w:rPr>
        <w:t>f</w:t>
      </w:r>
      <w:r w:rsidRPr="003E7370">
        <w:rPr>
          <w:rFonts w:ascii="Times New Roman" w:eastAsia="細明體" w:hAnsi="Times New Roman" w:cs="Times New Roman"/>
          <w:b/>
          <w:color w:val="000000" w:themeColor="text1"/>
          <w:kern w:val="0"/>
          <w:szCs w:val="24"/>
          <w:lang w:eastAsia="zh-HK"/>
        </w:rPr>
        <w:t>ree</w:t>
      </w:r>
      <w:r w:rsidR="0049424A" w:rsidRPr="003E7370">
        <w:rPr>
          <w:rFonts w:ascii="Times New Roman" w:eastAsia="細明體" w:hAnsi="Times New Roman" w:cs="Times New Roman"/>
          <w:b/>
          <w:color w:val="000000" w:themeColor="text1"/>
          <w:kern w:val="0"/>
          <w:szCs w:val="24"/>
          <w:lang w:eastAsia="zh-HK"/>
        </w:rPr>
        <w:t xml:space="preserve"> </w:t>
      </w:r>
      <w:r w:rsidR="0049424A" w:rsidRPr="005E5143">
        <w:rPr>
          <w:rFonts w:ascii="Times New Roman" w:eastAsia="細明體" w:hAnsi="Times New Roman" w:cs="Times New Roman"/>
          <w:b/>
          <w:color w:val="000000" w:themeColor="text1"/>
          <w:kern w:val="0"/>
          <w:szCs w:val="24"/>
          <w:u w:val="single"/>
          <w:lang w:eastAsia="zh-HK"/>
        </w:rPr>
        <w:t xml:space="preserve">Quadrivalent inactivated/ Trivalent inactivated/ Quadrivalent </w:t>
      </w:r>
      <w:r w:rsidR="00FD5D8B">
        <w:rPr>
          <w:rFonts w:ascii="Times New Roman" w:eastAsia="細明體" w:hAnsi="Times New Roman" w:cs="Times New Roman"/>
          <w:b/>
          <w:color w:val="000000" w:themeColor="text1"/>
          <w:kern w:val="0"/>
          <w:szCs w:val="24"/>
          <w:u w:val="single"/>
          <w:lang w:eastAsia="zh-HK"/>
        </w:rPr>
        <w:t>l</w:t>
      </w:r>
      <w:r w:rsidR="0049424A" w:rsidRPr="005E5143">
        <w:rPr>
          <w:rFonts w:ascii="Times New Roman" w:eastAsia="細明體" w:hAnsi="Times New Roman" w:cs="Times New Roman"/>
          <w:b/>
          <w:color w:val="000000" w:themeColor="text1"/>
          <w:kern w:val="0"/>
          <w:szCs w:val="24"/>
          <w:u w:val="single"/>
          <w:lang w:eastAsia="zh-HK"/>
        </w:rPr>
        <w:t>ive attenuated</w:t>
      </w:r>
      <w:r w:rsidR="005E5143" w:rsidRPr="005E5143">
        <w:rPr>
          <w:rFonts w:ascii="Times New Roman" w:eastAsia="細明體" w:hAnsi="Times New Roman" w:cs="Times New Roman"/>
          <w:b/>
          <w:color w:val="000000" w:themeColor="text1"/>
          <w:kern w:val="0"/>
          <w:szCs w:val="24"/>
          <w:u w:val="single"/>
          <w:lang w:eastAsia="zh-HK"/>
        </w:rPr>
        <w:t xml:space="preserve"> </w:t>
      </w:r>
      <w:r w:rsidR="00950985" w:rsidRPr="005E5143">
        <w:rPr>
          <w:rFonts w:ascii="Times New Roman" w:eastAsia="細明體" w:hAnsi="Times New Roman" w:cs="Times New Roman"/>
          <w:b/>
          <w:color w:val="000000" w:themeColor="text1"/>
          <w:kern w:val="0"/>
          <w:szCs w:val="24"/>
          <w:u w:val="single"/>
          <w:lang w:eastAsia="zh-HK"/>
        </w:rPr>
        <w:t>*</w:t>
      </w:r>
      <w:r w:rsidR="0049424A" w:rsidRPr="003E7370">
        <w:rPr>
          <w:rFonts w:ascii="Times New Roman" w:eastAsia="細明體" w:hAnsi="Times New Roman" w:cs="Times New Roman"/>
          <w:b/>
          <w:color w:val="000000" w:themeColor="text1"/>
          <w:kern w:val="0"/>
          <w:szCs w:val="24"/>
          <w:lang w:eastAsia="zh-HK"/>
        </w:rPr>
        <w:t xml:space="preserve"> </w:t>
      </w:r>
      <w:r w:rsidR="008547F7" w:rsidRPr="005E5143">
        <w:rPr>
          <w:rFonts w:ascii="Times New Roman" w:eastAsia="細明體" w:hAnsi="Times New Roman" w:cs="Times New Roman"/>
          <w:kern w:val="0"/>
          <w:szCs w:val="24"/>
        </w:rPr>
        <w:t>seasonal influenza vaccination</w:t>
      </w:r>
      <w:r w:rsidR="008547F7" w:rsidRPr="005E5143">
        <w:rPr>
          <w:rFonts w:ascii="Times New Roman" w:eastAsia="細明體" w:hAnsi="Times New Roman" w:cs="Times New Roman"/>
          <w:color w:val="000000" w:themeColor="text1"/>
          <w:kern w:val="0"/>
          <w:szCs w:val="24"/>
          <w:lang w:eastAsia="zh-HK"/>
        </w:rPr>
        <w:t xml:space="preserve"> </w:t>
      </w:r>
      <w:r w:rsidR="0049424A" w:rsidRPr="003E7370">
        <w:rPr>
          <w:rFonts w:ascii="Times New Roman" w:eastAsia="細明體" w:hAnsi="Times New Roman" w:cs="Times New Roman"/>
          <w:color w:val="000000" w:themeColor="text1"/>
          <w:kern w:val="0"/>
          <w:szCs w:val="24"/>
          <w:lang w:eastAsia="zh-HK"/>
        </w:rPr>
        <w:t>at</w:t>
      </w:r>
      <w:r w:rsidRPr="003E7370">
        <w:rPr>
          <w:rFonts w:ascii="Times New Roman" w:eastAsia="細明體" w:hAnsi="Times New Roman" w:cs="Times New Roman"/>
          <w:color w:val="000000" w:themeColor="text1"/>
          <w:kern w:val="0"/>
          <w:szCs w:val="24"/>
          <w:lang w:eastAsia="zh-HK"/>
        </w:rPr>
        <w:t xml:space="preserve"> our school </w:t>
      </w:r>
      <w:r w:rsidRPr="003E7370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eastAsia="zh-HK"/>
        </w:rPr>
        <w:t xml:space="preserve">on ___________________ (date). </w:t>
      </w:r>
    </w:p>
    <w:p w:rsidR="008D5EB9" w:rsidRPr="00CF137B" w:rsidRDefault="008D5EB9" w:rsidP="002309F4">
      <w:pPr>
        <w:adjustRightInd w:val="0"/>
        <w:snapToGrid w:val="0"/>
        <w:ind w:rightChars="-350" w:right="-840"/>
        <w:jc w:val="both"/>
        <w:rPr>
          <w:rFonts w:ascii="Times New Roman" w:eastAsia="新細明體" w:hAnsi="Times New Roman" w:cs="Times New Roman" w:hint="eastAsia"/>
          <w:color w:val="000000" w:themeColor="text1"/>
          <w:szCs w:val="24"/>
          <w:lang w:eastAsia="zh-HK"/>
        </w:rPr>
      </w:pPr>
      <w:bookmarkStart w:id="2" w:name="_GoBack"/>
      <w:bookmarkEnd w:id="2"/>
    </w:p>
    <w:p w:rsidR="008D5EB9" w:rsidRPr="003E7370" w:rsidRDefault="008D5EB9" w:rsidP="00B01CD5">
      <w:pPr>
        <w:adjustRightInd w:val="0"/>
        <w:snapToGrid w:val="0"/>
        <w:ind w:leftChars="-590" w:left="-1416" w:rightChars="-350" w:right="-840"/>
        <w:jc w:val="both"/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</w:pPr>
      <w:r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Please read </w:t>
      </w:r>
      <w:r w:rsidR="005807AC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the information of this notice and </w:t>
      </w:r>
      <w:r w:rsidRPr="003E7370">
        <w:rPr>
          <w:rFonts w:ascii="Times New Roman" w:eastAsia="新細明體" w:hAnsi="Times New Roman" w:cs="Times New Roman" w:hint="eastAsia"/>
          <w:color w:val="000000" w:themeColor="text1"/>
          <w:szCs w:val="24"/>
        </w:rPr>
        <w:t>t</w:t>
      </w:r>
      <w:r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>he appended information</w:t>
      </w:r>
      <w:r w:rsidR="008C5D12"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 leaflets</w:t>
      </w:r>
      <w:r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 carefully, and </w:t>
      </w:r>
      <w:r w:rsidRPr="003E7370">
        <w:rPr>
          <w:rFonts w:ascii="Times New Roman" w:eastAsia="新細明體" w:hAnsi="Times New Roman" w:cs="Times New Roman"/>
          <w:b/>
          <w:color w:val="000000" w:themeColor="text1"/>
          <w:szCs w:val="24"/>
          <w:lang w:eastAsia="zh-HK"/>
        </w:rPr>
        <w:t xml:space="preserve">fill in (1) the </w:t>
      </w:r>
      <w:r w:rsidR="008C5D12" w:rsidRPr="003E7370">
        <w:rPr>
          <w:rFonts w:ascii="Times New Roman" w:eastAsia="新細明體" w:hAnsi="Times New Roman" w:cs="Times New Roman"/>
          <w:b/>
          <w:color w:val="000000" w:themeColor="text1"/>
          <w:szCs w:val="24"/>
          <w:lang w:eastAsia="zh-HK"/>
        </w:rPr>
        <w:t>“C</w:t>
      </w:r>
      <w:r w:rsidRPr="003E7370">
        <w:rPr>
          <w:rFonts w:ascii="Times New Roman" w:eastAsia="新細明體" w:hAnsi="Times New Roman" w:cs="Times New Roman"/>
          <w:b/>
          <w:color w:val="000000" w:themeColor="text1"/>
          <w:szCs w:val="24"/>
          <w:lang w:eastAsia="zh-HK"/>
        </w:rPr>
        <w:t>onsent</w:t>
      </w:r>
      <w:r w:rsidR="008C5D12" w:rsidRPr="003E7370">
        <w:rPr>
          <w:rFonts w:ascii="Times New Roman" w:eastAsia="新細明體" w:hAnsi="Times New Roman" w:cs="Times New Roman"/>
          <w:b/>
          <w:color w:val="000000" w:themeColor="text1"/>
          <w:szCs w:val="24"/>
          <w:lang w:eastAsia="zh-HK"/>
        </w:rPr>
        <w:t xml:space="preserve"> to Use Vaccination Subsidy”</w:t>
      </w:r>
      <w:r w:rsidRPr="003E7370">
        <w:rPr>
          <w:rFonts w:ascii="Times New Roman" w:eastAsia="新細明體" w:hAnsi="Times New Roman" w:cs="Times New Roman"/>
          <w:b/>
          <w:color w:val="000000" w:themeColor="text1"/>
          <w:szCs w:val="24"/>
          <w:lang w:eastAsia="zh-HK"/>
        </w:rPr>
        <w:t xml:space="preserve"> </w:t>
      </w:r>
      <w:r w:rsidR="00FD5D8B">
        <w:rPr>
          <w:rFonts w:ascii="Times New Roman" w:eastAsia="新細明體" w:hAnsi="Times New Roman" w:cs="Times New Roman"/>
          <w:b/>
          <w:color w:val="000000" w:themeColor="text1"/>
          <w:szCs w:val="24"/>
          <w:lang w:eastAsia="zh-HK"/>
        </w:rPr>
        <w:t>F</w:t>
      </w:r>
      <w:r w:rsidRPr="003E7370">
        <w:rPr>
          <w:rFonts w:ascii="Times New Roman" w:eastAsia="新細明體" w:hAnsi="Times New Roman" w:cs="Times New Roman"/>
          <w:b/>
          <w:color w:val="000000" w:themeColor="text1"/>
          <w:szCs w:val="24"/>
          <w:lang w:eastAsia="zh-HK"/>
        </w:rPr>
        <w:t>orm and (2)</w:t>
      </w:r>
      <w:r w:rsidR="008C5D12" w:rsidRPr="003E7370">
        <w:rPr>
          <w:rFonts w:ascii="Times New Roman" w:eastAsia="新細明體" w:hAnsi="Times New Roman" w:cs="Times New Roman"/>
          <w:b/>
          <w:color w:val="000000" w:themeColor="text1"/>
          <w:szCs w:val="24"/>
          <w:lang w:eastAsia="zh-HK"/>
        </w:rPr>
        <w:t xml:space="preserve"> the Seasonal Influenza Vaccination Health A</w:t>
      </w:r>
      <w:r w:rsidRPr="003E7370">
        <w:rPr>
          <w:rFonts w:ascii="Times New Roman" w:eastAsia="新細明體" w:hAnsi="Times New Roman" w:cs="Times New Roman"/>
          <w:b/>
          <w:color w:val="000000" w:themeColor="text1"/>
          <w:szCs w:val="24"/>
          <w:lang w:eastAsia="zh-HK"/>
        </w:rPr>
        <w:t xml:space="preserve">ssessment </w:t>
      </w:r>
      <w:r w:rsidR="00FD5D8B">
        <w:rPr>
          <w:rFonts w:ascii="Times New Roman" w:eastAsia="新細明體" w:hAnsi="Times New Roman" w:cs="Times New Roman"/>
          <w:b/>
          <w:color w:val="000000" w:themeColor="text1"/>
          <w:szCs w:val="24"/>
          <w:lang w:eastAsia="zh-HK"/>
        </w:rPr>
        <w:t>F</w:t>
      </w:r>
      <w:r w:rsidRPr="003E7370">
        <w:rPr>
          <w:rFonts w:ascii="Times New Roman" w:eastAsia="新細明體" w:hAnsi="Times New Roman" w:cs="Times New Roman"/>
          <w:b/>
          <w:color w:val="000000" w:themeColor="text1"/>
          <w:szCs w:val="24"/>
          <w:lang w:eastAsia="zh-HK"/>
        </w:rPr>
        <w:t xml:space="preserve">orm </w:t>
      </w:r>
      <w:r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and </w:t>
      </w:r>
      <w:r w:rsidRPr="005A0966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return </w:t>
      </w:r>
      <w:r w:rsidR="00FD5D8B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the </w:t>
      </w:r>
      <w:r w:rsidRPr="005A0966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forms to </w:t>
      </w:r>
      <w:r w:rsidR="008C5D12" w:rsidRPr="005A0966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>our</w:t>
      </w:r>
      <w:r w:rsidRPr="005A0966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 school </w:t>
      </w:r>
      <w:r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>upon completion by ___________________________(date).</w:t>
      </w:r>
    </w:p>
    <w:p w:rsidR="008D5EB9" w:rsidRPr="003E7370" w:rsidRDefault="008D5EB9" w:rsidP="00B01CD5">
      <w:pPr>
        <w:adjustRightInd w:val="0"/>
        <w:snapToGrid w:val="0"/>
        <w:ind w:rightChars="-350" w:right="-840"/>
        <w:jc w:val="both"/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</w:pPr>
    </w:p>
    <w:p w:rsidR="008D5EB9" w:rsidRPr="003E7370" w:rsidRDefault="008D5EB9" w:rsidP="00B01CD5">
      <w:pPr>
        <w:adjustRightInd w:val="0"/>
        <w:snapToGrid w:val="0"/>
        <w:ind w:leftChars="-590" w:left="130" w:rightChars="-350" w:right="-840" w:hangingChars="644" w:hanging="1546"/>
        <w:jc w:val="both"/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</w:pPr>
      <w:r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>For enquiries, please contac</w:t>
      </w:r>
      <w:r w:rsidR="00973AC1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>t our school / the</w:t>
      </w:r>
      <w:r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 </w:t>
      </w:r>
      <w:r w:rsidR="00FD5D8B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doctor/ </w:t>
      </w:r>
      <w:r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>medical organisation during office hours.</w:t>
      </w:r>
    </w:p>
    <w:p w:rsidR="008D5EB9" w:rsidRPr="003E7370" w:rsidRDefault="008D5EB9" w:rsidP="00B01CD5">
      <w:pPr>
        <w:adjustRightInd w:val="0"/>
        <w:snapToGrid w:val="0"/>
        <w:ind w:leftChars="-590" w:left="130" w:rightChars="-350" w:right="-840" w:hangingChars="644" w:hanging="1546"/>
        <w:jc w:val="both"/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</w:pPr>
      <w:r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Contact </w:t>
      </w:r>
      <w:r w:rsidR="00026150"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>phone number</w:t>
      </w:r>
      <w:r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 of our school:</w:t>
      </w:r>
    </w:p>
    <w:p w:rsidR="008D5EB9" w:rsidRPr="003E7370" w:rsidRDefault="00026150" w:rsidP="00B01CD5">
      <w:pPr>
        <w:adjustRightInd w:val="0"/>
        <w:snapToGrid w:val="0"/>
        <w:ind w:leftChars="-590" w:left="130" w:rightChars="-350" w:right="-840" w:hangingChars="644" w:hanging="1546"/>
        <w:jc w:val="both"/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</w:pPr>
      <w:r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>Contact phone number</w:t>
      </w:r>
      <w:r w:rsidR="00973AC1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 of the</w:t>
      </w:r>
      <w:r w:rsidR="008D5EB9"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 </w:t>
      </w:r>
      <w:r w:rsidR="00FD5D8B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doctor/ </w:t>
      </w:r>
      <w:r w:rsidR="008D5EB9"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medical organisation: </w:t>
      </w:r>
    </w:p>
    <w:p w:rsidR="008D5EB9" w:rsidRDefault="008D5EB9" w:rsidP="008D5EB9">
      <w:pPr>
        <w:adjustRightInd w:val="0"/>
        <w:snapToGrid w:val="0"/>
        <w:ind w:leftChars="-590" w:left="130" w:rightChars="17" w:right="41" w:hangingChars="644" w:hanging="1546"/>
        <w:jc w:val="both"/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</w:pPr>
    </w:p>
    <w:p w:rsidR="005A0966" w:rsidRPr="003E7370" w:rsidRDefault="005A0966" w:rsidP="005A0966">
      <w:pPr>
        <w:adjustRightInd w:val="0"/>
        <w:snapToGrid w:val="0"/>
        <w:ind w:leftChars="-590" w:left="-1416" w:rightChars="-350" w:right="-840"/>
        <w:jc w:val="both"/>
        <w:rPr>
          <w:rFonts w:ascii="Times New Roman" w:eastAsia="新細明體" w:hAnsi="Times New Roman" w:cs="Times New Roman"/>
          <w:color w:val="000000" w:themeColor="text1"/>
          <w:kern w:val="0"/>
          <w:szCs w:val="24"/>
          <w:lang w:eastAsia="zh-HK"/>
        </w:rPr>
      </w:pPr>
      <w:r w:rsidRPr="003E7370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eastAsia="zh-HK"/>
        </w:rPr>
        <w:t>Note: *</w:t>
      </w:r>
      <w:r>
        <w:rPr>
          <w:rFonts w:ascii="Times New Roman" w:eastAsia="新細明體" w:hAnsi="Times New Roman" w:cs="Times New Roman"/>
          <w:color w:val="000000" w:themeColor="text1"/>
          <w:kern w:val="0"/>
          <w:szCs w:val="24"/>
          <w:lang w:eastAsia="zh-HK"/>
        </w:rPr>
        <w:t xml:space="preserve"> </w:t>
      </w:r>
      <w:r w:rsidRPr="003E7370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eastAsia="zh-HK"/>
        </w:rPr>
        <w:t>Please delete as appropriate</w:t>
      </w:r>
    </w:p>
    <w:p w:rsidR="002D674A" w:rsidRDefault="002D674A" w:rsidP="008D5EB9">
      <w:pPr>
        <w:adjustRightInd w:val="0"/>
        <w:snapToGrid w:val="0"/>
        <w:ind w:leftChars="-590" w:left="130" w:rightChars="17" w:right="41" w:hangingChars="644" w:hanging="1546"/>
        <w:jc w:val="both"/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</w:pPr>
    </w:p>
    <w:p w:rsidR="002D674A" w:rsidRPr="003E7370" w:rsidRDefault="002D674A" w:rsidP="008D5EB9">
      <w:pPr>
        <w:adjustRightInd w:val="0"/>
        <w:snapToGrid w:val="0"/>
        <w:ind w:leftChars="-590" w:left="130" w:rightChars="17" w:right="41" w:hangingChars="644" w:hanging="1546"/>
        <w:jc w:val="both"/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</w:pPr>
    </w:p>
    <w:p w:rsidR="008D5EB9" w:rsidRPr="003E7370" w:rsidRDefault="008D5EB9" w:rsidP="00B01CD5">
      <w:pPr>
        <w:adjustRightInd w:val="0"/>
        <w:snapToGrid w:val="0"/>
        <w:ind w:rightChars="17" w:right="41"/>
        <w:jc w:val="both"/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</w:pPr>
    </w:p>
    <w:p w:rsidR="008D5EB9" w:rsidRPr="003E7370" w:rsidRDefault="008D5EB9" w:rsidP="008D5EB9">
      <w:pPr>
        <w:adjustRightInd w:val="0"/>
        <w:snapToGrid w:val="0"/>
        <w:ind w:rightChars="18" w:right="43" w:firstLineChars="2550" w:firstLine="6120"/>
        <w:jc w:val="both"/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</w:pPr>
      <w:r w:rsidRPr="003E7370">
        <w:rPr>
          <w:rFonts w:ascii="Times New Roman" w:eastAsia="新細明體" w:hAnsi="Times New Roman" w:cs="Times New Roman"/>
          <w:color w:val="000000" w:themeColor="text1"/>
          <w:kern w:val="0"/>
          <w:szCs w:val="24"/>
          <w:lang w:eastAsia="zh-HK"/>
        </w:rPr>
        <w:t>XXXX School</w:t>
      </w:r>
      <w:r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  </w:t>
      </w:r>
    </w:p>
    <w:p w:rsidR="008D5EB9" w:rsidRPr="003E7370" w:rsidRDefault="008D5EB9" w:rsidP="008D5EB9">
      <w:pPr>
        <w:adjustRightInd w:val="0"/>
        <w:snapToGrid w:val="0"/>
        <w:ind w:leftChars="2163" w:left="6151" w:rightChars="18" w:right="43" w:hangingChars="400" w:hanging="960"/>
        <w:jc w:val="both"/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</w:pPr>
      <w:r w:rsidRPr="003E7370">
        <w:rPr>
          <w:rFonts w:ascii="Times New Roman" w:eastAsia="新細明體" w:hAnsi="Times New Roman" w:cs="Times New Roman"/>
          <w:color w:val="000000" w:themeColor="text1"/>
          <w:szCs w:val="24"/>
          <w:lang w:eastAsia="zh-HK"/>
        </w:rPr>
        <w:t xml:space="preserve">                                                                                                                                     Date : </w:t>
      </w:r>
    </w:p>
    <w:p w:rsidR="001D7C56" w:rsidRDefault="001D7C56"/>
    <w:sectPr w:rsidR="001D7C56" w:rsidSect="00E13FC1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574" w:rsidRDefault="00CC2574" w:rsidP="006C563A">
      <w:r>
        <w:separator/>
      </w:r>
    </w:p>
  </w:endnote>
  <w:endnote w:type="continuationSeparator" w:id="0">
    <w:p w:rsidR="00CC2574" w:rsidRDefault="00CC2574" w:rsidP="006C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574" w:rsidRDefault="00CC2574" w:rsidP="006C563A">
      <w:r>
        <w:separator/>
      </w:r>
    </w:p>
  </w:footnote>
  <w:footnote w:type="continuationSeparator" w:id="0">
    <w:p w:rsidR="00CC2574" w:rsidRDefault="00CC2574" w:rsidP="006C5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50139"/>
    <w:multiLevelType w:val="hybridMultilevel"/>
    <w:tmpl w:val="ACAE04A0"/>
    <w:lvl w:ilvl="0" w:tplc="4B0ECAAC">
      <w:start w:val="1"/>
      <w:numFmt w:val="decimal"/>
      <w:lvlText w:val="(%1)"/>
      <w:lvlJc w:val="left"/>
      <w:pPr>
        <w:ind w:left="-10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454" w:hanging="480"/>
      </w:pPr>
    </w:lvl>
    <w:lvl w:ilvl="2" w:tplc="0409001B" w:tentative="1">
      <w:start w:val="1"/>
      <w:numFmt w:val="lowerRoman"/>
      <w:lvlText w:val="%3."/>
      <w:lvlJc w:val="right"/>
      <w:pPr>
        <w:ind w:left="26" w:hanging="480"/>
      </w:pPr>
    </w:lvl>
    <w:lvl w:ilvl="3" w:tplc="0409000F" w:tentative="1">
      <w:start w:val="1"/>
      <w:numFmt w:val="decimal"/>
      <w:lvlText w:val="%4."/>
      <w:lvlJc w:val="left"/>
      <w:pPr>
        <w:ind w:left="5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86" w:hanging="480"/>
      </w:pPr>
    </w:lvl>
    <w:lvl w:ilvl="5" w:tplc="0409001B" w:tentative="1">
      <w:start w:val="1"/>
      <w:numFmt w:val="lowerRoman"/>
      <w:lvlText w:val="%6."/>
      <w:lvlJc w:val="right"/>
      <w:pPr>
        <w:ind w:left="1466" w:hanging="480"/>
      </w:pPr>
    </w:lvl>
    <w:lvl w:ilvl="6" w:tplc="0409000F" w:tentative="1">
      <w:start w:val="1"/>
      <w:numFmt w:val="decimal"/>
      <w:lvlText w:val="%7."/>
      <w:lvlJc w:val="left"/>
      <w:pPr>
        <w:ind w:left="19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26" w:hanging="480"/>
      </w:pPr>
    </w:lvl>
    <w:lvl w:ilvl="8" w:tplc="0409001B" w:tentative="1">
      <w:start w:val="1"/>
      <w:numFmt w:val="lowerRoman"/>
      <w:lvlText w:val="%9."/>
      <w:lvlJc w:val="right"/>
      <w:pPr>
        <w:ind w:left="290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B9"/>
    <w:rsid w:val="00026150"/>
    <w:rsid w:val="001D7C56"/>
    <w:rsid w:val="00217F1F"/>
    <w:rsid w:val="002309F4"/>
    <w:rsid w:val="00251379"/>
    <w:rsid w:val="002D19A0"/>
    <w:rsid w:val="002D674A"/>
    <w:rsid w:val="002E52C6"/>
    <w:rsid w:val="002E544D"/>
    <w:rsid w:val="00316B81"/>
    <w:rsid w:val="003E7370"/>
    <w:rsid w:val="00407BE0"/>
    <w:rsid w:val="0049424A"/>
    <w:rsid w:val="005807AC"/>
    <w:rsid w:val="005A0966"/>
    <w:rsid w:val="005D7B80"/>
    <w:rsid w:val="005E5143"/>
    <w:rsid w:val="006C563A"/>
    <w:rsid w:val="006F4E1F"/>
    <w:rsid w:val="007D37E9"/>
    <w:rsid w:val="007E5580"/>
    <w:rsid w:val="007E6F38"/>
    <w:rsid w:val="008227F9"/>
    <w:rsid w:val="008547F7"/>
    <w:rsid w:val="008C5D12"/>
    <w:rsid w:val="008D5EB9"/>
    <w:rsid w:val="008F546F"/>
    <w:rsid w:val="00904E10"/>
    <w:rsid w:val="00950985"/>
    <w:rsid w:val="00973AC1"/>
    <w:rsid w:val="00AF29DF"/>
    <w:rsid w:val="00B01CD5"/>
    <w:rsid w:val="00B0617C"/>
    <w:rsid w:val="00BA2788"/>
    <w:rsid w:val="00BB455D"/>
    <w:rsid w:val="00C34EBC"/>
    <w:rsid w:val="00C57288"/>
    <w:rsid w:val="00C726BA"/>
    <w:rsid w:val="00CC2574"/>
    <w:rsid w:val="00CF137B"/>
    <w:rsid w:val="00D93BBB"/>
    <w:rsid w:val="00DA246F"/>
    <w:rsid w:val="00E13FC1"/>
    <w:rsid w:val="00E841F9"/>
    <w:rsid w:val="00EA49C8"/>
    <w:rsid w:val="00F07633"/>
    <w:rsid w:val="00F926D4"/>
    <w:rsid w:val="00FC0013"/>
    <w:rsid w:val="00FD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28ECC"/>
  <w14:defaultImageDpi w14:val="32767"/>
  <w15:docId w15:val="{F3E4E8DC-BE66-40A4-B9E0-8A9223DF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EB9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EB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C5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56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5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56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1B88F-96DB-4C54-BD44-A737B45D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 Fai Leung</dc:creator>
  <cp:lastModifiedBy>rnpm1</cp:lastModifiedBy>
  <cp:revision>4</cp:revision>
  <dcterms:created xsi:type="dcterms:W3CDTF">2018-07-30T00:22:00Z</dcterms:created>
  <dcterms:modified xsi:type="dcterms:W3CDTF">2018-08-07T10:00:00Z</dcterms:modified>
</cp:coreProperties>
</file>